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C6EF24" w14:textId="167C78F2" w:rsidR="00BE3271" w:rsidRPr="00D1699D" w:rsidRDefault="00324A49">
      <w:pPr>
        <w:jc w:val="center"/>
        <w:rPr>
          <w:rFonts w:ascii="Arial" w:hAnsi="Arial" w:cs="Arial"/>
          <w:b/>
        </w:rPr>
      </w:pPr>
      <w:r>
        <w:rPr>
          <w:rFonts w:ascii="Arial" w:hAnsi="Arial" w:cs="Arial"/>
          <w:b/>
        </w:rPr>
        <w:t xml:space="preserve"> </w:t>
      </w:r>
      <w:r w:rsidR="00F95075">
        <w:rPr>
          <w:rFonts w:ascii="Arial" w:hAnsi="Arial" w:cs="Arial"/>
          <w:b/>
        </w:rPr>
        <w:t xml:space="preserve">ANEXO II – MINUTA </w:t>
      </w:r>
      <w:r w:rsidR="00CC3502" w:rsidRPr="00D1699D">
        <w:rPr>
          <w:rFonts w:ascii="Arial" w:hAnsi="Arial" w:cs="Arial"/>
          <w:b/>
        </w:rPr>
        <w:t>DE CONTRATO</w:t>
      </w:r>
    </w:p>
    <w:p w14:paraId="475DCF81" w14:textId="77777777" w:rsidR="00BE3271" w:rsidRPr="00D1699D" w:rsidRDefault="00BE3271">
      <w:pPr>
        <w:jc w:val="both"/>
        <w:rPr>
          <w:rFonts w:ascii="Arial" w:hAnsi="Arial" w:cs="Arial"/>
          <w:b/>
          <w:bCs/>
        </w:rPr>
      </w:pPr>
    </w:p>
    <w:p w14:paraId="74EE758E" w14:textId="77777777" w:rsidR="00BE3271" w:rsidRPr="00D1699D" w:rsidRDefault="00CC3502">
      <w:pPr>
        <w:pStyle w:val="Ttulo2"/>
        <w:numPr>
          <w:ilvl w:val="1"/>
          <w:numId w:val="2"/>
        </w:numPr>
        <w:ind w:firstLine="0"/>
        <w:jc w:val="center"/>
        <w:rPr>
          <w:rFonts w:ascii="Arial" w:hAnsi="Arial" w:cs="Arial"/>
        </w:rPr>
      </w:pPr>
      <w:r w:rsidRPr="00D1699D">
        <w:rPr>
          <w:rFonts w:ascii="Arial" w:hAnsi="Arial" w:cs="Arial"/>
          <w:sz w:val="20"/>
          <w:u w:val="single"/>
        </w:rPr>
        <w:t>PREÂMBULO</w:t>
      </w:r>
    </w:p>
    <w:p w14:paraId="7B20C5CA" w14:textId="77777777" w:rsidR="00BE3271" w:rsidRPr="00D1699D" w:rsidRDefault="00BE3271">
      <w:pPr>
        <w:jc w:val="both"/>
        <w:rPr>
          <w:rFonts w:ascii="Arial" w:hAnsi="Arial" w:cs="Arial"/>
          <w:b/>
        </w:rPr>
      </w:pPr>
    </w:p>
    <w:p w14:paraId="749E8737" w14:textId="31B5E701" w:rsidR="00F95075" w:rsidRDefault="00CC3502">
      <w:pPr>
        <w:jc w:val="both"/>
        <w:rPr>
          <w:rFonts w:ascii="Arial" w:hAnsi="Arial" w:cs="Arial"/>
          <w:b/>
        </w:rPr>
      </w:pPr>
      <w:r w:rsidRPr="00D1699D">
        <w:rPr>
          <w:rFonts w:ascii="Arial" w:hAnsi="Arial" w:cs="Arial"/>
        </w:rPr>
        <w:t xml:space="preserve">O </w:t>
      </w:r>
      <w:r w:rsidRPr="00D1699D">
        <w:rPr>
          <w:rFonts w:ascii="Arial" w:hAnsi="Arial" w:cs="Arial"/>
          <w:b/>
        </w:rPr>
        <w:t>CONSELHO REGIONAL DE ENFERMAGEM DE MINAS GERAIS - COREN-MG,</w:t>
      </w:r>
      <w:r w:rsidRPr="00D1699D">
        <w:rPr>
          <w:rFonts w:ascii="Arial" w:hAnsi="Arial" w:cs="Arial"/>
        </w:rPr>
        <w:t xml:space="preserve"> inscrito no </w:t>
      </w:r>
      <w:r w:rsidRPr="00D1699D">
        <w:rPr>
          <w:rFonts w:ascii="Arial" w:hAnsi="Arial" w:cs="Arial"/>
          <w:b/>
        </w:rPr>
        <w:t>C.N.P.J.</w:t>
      </w:r>
      <w:r w:rsidRPr="00D1699D">
        <w:rPr>
          <w:rFonts w:ascii="Arial" w:hAnsi="Arial" w:cs="Arial"/>
        </w:rPr>
        <w:t xml:space="preserve"> sob o nº. 21.699.889/0001-17, com sede na Rua da Bahia, 916 - </w:t>
      </w:r>
      <w:r w:rsidR="00F95075">
        <w:rPr>
          <w:rFonts w:ascii="Arial" w:hAnsi="Arial" w:cs="Arial"/>
        </w:rPr>
        <w:t>13</w:t>
      </w:r>
      <w:r w:rsidRPr="00D1699D">
        <w:rPr>
          <w:rFonts w:ascii="Arial" w:hAnsi="Arial" w:cs="Arial"/>
        </w:rPr>
        <w:t xml:space="preserve">º Andar, Centro, Belo Horizonte/MG, CEP 30.160.011, Tel.: (31) 3238-7541, e-mail: </w:t>
      </w:r>
      <w:hyperlink r:id="rId8">
        <w:r w:rsidRPr="00D1699D">
          <w:rPr>
            <w:rStyle w:val="Hyperlink"/>
            <w:rFonts w:ascii="Arial" w:hAnsi="Arial" w:cs="Arial"/>
          </w:rPr>
          <w:t>gestaocontratual@corenmg.gov.br</w:t>
        </w:r>
      </w:hyperlink>
      <w:r w:rsidRPr="00D1699D">
        <w:rPr>
          <w:rFonts w:ascii="Arial" w:hAnsi="Arial" w:cs="Arial"/>
        </w:rPr>
        <w:t xml:space="preserve">, adiante denominado simplesmente </w:t>
      </w:r>
      <w:r w:rsidRPr="00D1699D">
        <w:rPr>
          <w:rFonts w:ascii="Arial" w:hAnsi="Arial" w:cs="Arial"/>
          <w:b/>
          <w:bCs/>
        </w:rPr>
        <w:t>CONTRATANTE</w:t>
      </w:r>
      <w:r w:rsidRPr="00D1699D">
        <w:rPr>
          <w:rFonts w:ascii="Arial" w:hAnsi="Arial" w:cs="Arial"/>
        </w:rPr>
        <w:t xml:space="preserve">, neste ato representado por seu Presidente, </w:t>
      </w:r>
      <w:r w:rsidRPr="00D1699D">
        <w:rPr>
          <w:rFonts w:ascii="Arial" w:hAnsi="Arial" w:cs="Arial"/>
          <w:b/>
          <w:bCs/>
        </w:rPr>
        <w:t>ENF° BRUNO SOUZA FARIAS</w:t>
      </w:r>
      <w:r w:rsidRPr="00D1699D">
        <w:rPr>
          <w:rFonts w:ascii="Arial" w:hAnsi="Arial" w:cs="Arial"/>
        </w:rPr>
        <w:t>, inscrito(a) no COREN/MG sob n°</w:t>
      </w:r>
      <w:r w:rsidRPr="00D1699D">
        <w:rPr>
          <w:rFonts w:ascii="Arial" w:hAnsi="Arial" w:cs="Arial"/>
          <w:b/>
          <w:bCs/>
        </w:rPr>
        <w:t xml:space="preserve"> 203.133-ENF</w:t>
      </w:r>
      <w:r w:rsidRPr="00D1699D">
        <w:rPr>
          <w:rFonts w:ascii="Arial" w:hAnsi="Arial" w:cs="Arial"/>
          <w:shd w:val="clear" w:color="auto" w:fill="FFFFFF"/>
        </w:rPr>
        <w:t>,</w:t>
      </w:r>
      <w:r w:rsidRPr="00D1699D">
        <w:rPr>
          <w:rFonts w:ascii="Arial" w:hAnsi="Arial" w:cs="Arial"/>
        </w:rPr>
        <w:t xml:space="preserve"> de outro a empresa</w:t>
      </w:r>
      <w:bookmarkStart w:id="0" w:name="_Hlk167798098"/>
      <w:r w:rsidR="00F95075">
        <w:rPr>
          <w:rFonts w:ascii="Arial" w:hAnsi="Arial" w:cs="Arial"/>
          <w:b/>
        </w:rPr>
        <w:t xml:space="preserve"> _______</w:t>
      </w:r>
      <w:r w:rsidRPr="00CD336D">
        <w:rPr>
          <w:rFonts w:ascii="Arial" w:hAnsi="Arial" w:cs="Arial"/>
          <w:b/>
        </w:rPr>
        <w:t>, CNPJ:</w:t>
      </w:r>
      <w:bookmarkEnd w:id="0"/>
      <w:r w:rsidR="00F95075">
        <w:rPr>
          <w:rFonts w:ascii="Arial" w:hAnsi="Arial" w:cs="Arial"/>
          <w:b/>
        </w:rPr>
        <w:t xml:space="preserve"> _______</w:t>
      </w:r>
      <w:r w:rsidRPr="00D1699D">
        <w:rPr>
          <w:rFonts w:ascii="Arial" w:hAnsi="Arial" w:cs="Arial"/>
        </w:rPr>
        <w:t>,</w:t>
      </w:r>
      <w:r w:rsidR="00A63BFD">
        <w:rPr>
          <w:rFonts w:ascii="Arial" w:hAnsi="Arial" w:cs="Arial"/>
        </w:rPr>
        <w:t xml:space="preserve"> </w:t>
      </w:r>
      <w:r w:rsidR="00F95075">
        <w:rPr>
          <w:rFonts w:ascii="Arial" w:hAnsi="Arial" w:cs="Arial"/>
        </w:rPr>
        <w:t>sediado(a) na ______, em _______</w:t>
      </w:r>
      <w:r w:rsidR="00A63BFD">
        <w:rPr>
          <w:rFonts w:ascii="Arial" w:hAnsi="Arial" w:cs="Arial"/>
        </w:rPr>
        <w:t>, telefone:</w:t>
      </w:r>
      <w:r w:rsidR="00F95075">
        <w:rPr>
          <w:rFonts w:ascii="Arial" w:hAnsi="Arial" w:cs="Arial"/>
        </w:rPr>
        <w:t xml:space="preserve"> ____</w:t>
      </w:r>
      <w:r w:rsidR="00A63BFD">
        <w:rPr>
          <w:rFonts w:ascii="Arial" w:hAnsi="Arial" w:cs="Arial"/>
        </w:rPr>
        <w:t>, e-mail</w:t>
      </w:r>
      <w:r w:rsidR="00C24F22">
        <w:rPr>
          <w:rFonts w:ascii="Arial" w:hAnsi="Arial" w:cs="Arial"/>
        </w:rPr>
        <w:t xml:space="preserve">: </w:t>
      </w:r>
      <w:r w:rsidR="00F95075">
        <w:rPr>
          <w:rFonts w:ascii="Arial" w:hAnsi="Arial" w:cs="Arial"/>
        </w:rPr>
        <w:t>____</w:t>
      </w:r>
      <w:r w:rsidR="00C24F22">
        <w:rPr>
          <w:rFonts w:ascii="Arial" w:hAnsi="Arial" w:cs="Arial"/>
        </w:rPr>
        <w:t>,</w:t>
      </w:r>
      <w:r w:rsidRPr="00D1699D">
        <w:rPr>
          <w:rFonts w:ascii="Arial" w:hAnsi="Arial" w:cs="Arial"/>
        </w:rPr>
        <w:t xml:space="preserve"> doravante designada </w:t>
      </w:r>
      <w:r w:rsidRPr="00D1699D">
        <w:rPr>
          <w:rFonts w:ascii="Arial" w:hAnsi="Arial" w:cs="Arial"/>
          <w:b/>
        </w:rPr>
        <w:t>CONTRATADA,</w:t>
      </w:r>
      <w:r w:rsidRPr="00D1699D">
        <w:rPr>
          <w:rFonts w:ascii="Arial" w:hAnsi="Arial" w:cs="Arial"/>
        </w:rPr>
        <w:t xml:space="preserve"> neste ato representada por</w:t>
      </w:r>
      <w:r w:rsidR="00F95075">
        <w:rPr>
          <w:rFonts w:ascii="Arial" w:hAnsi="Arial" w:cs="Arial"/>
        </w:rPr>
        <w:t xml:space="preserve"> _______</w:t>
      </w:r>
      <w:r w:rsidRPr="00D1699D">
        <w:rPr>
          <w:rFonts w:ascii="Arial" w:hAnsi="Arial" w:cs="Arial"/>
        </w:rPr>
        <w:t>,</w:t>
      </w:r>
      <w:r w:rsidR="00F95075">
        <w:rPr>
          <w:rFonts w:ascii="Arial" w:hAnsi="Arial" w:cs="Arial"/>
        </w:rPr>
        <w:t xml:space="preserve"> tendo em vista o que consta</w:t>
      </w:r>
      <w:r w:rsidRPr="00D1699D">
        <w:rPr>
          <w:rFonts w:ascii="Arial" w:hAnsi="Arial" w:cs="Arial"/>
        </w:rPr>
        <w:t xml:space="preserve"> </w:t>
      </w:r>
      <w:r w:rsidR="00F95075">
        <w:rPr>
          <w:rFonts w:ascii="Arial" w:hAnsi="Arial" w:cs="Arial"/>
        </w:rPr>
        <w:t xml:space="preserve">no </w:t>
      </w:r>
      <w:r w:rsidRPr="00D1699D">
        <w:rPr>
          <w:rFonts w:ascii="Arial" w:hAnsi="Arial" w:cs="Arial"/>
          <w:b/>
        </w:rPr>
        <w:t>PROCESSO 0</w:t>
      </w:r>
      <w:r w:rsidR="00BF5B40">
        <w:rPr>
          <w:rFonts w:ascii="Arial" w:hAnsi="Arial" w:cs="Arial"/>
          <w:b/>
        </w:rPr>
        <w:t>10</w:t>
      </w:r>
      <w:r w:rsidR="00443B8E">
        <w:rPr>
          <w:rFonts w:ascii="Arial" w:hAnsi="Arial" w:cs="Arial"/>
          <w:b/>
        </w:rPr>
        <w:t>/2026</w:t>
      </w:r>
      <w:r w:rsidR="00F95075">
        <w:rPr>
          <w:rFonts w:ascii="Arial" w:hAnsi="Arial" w:cs="Arial"/>
          <w:b/>
        </w:rPr>
        <w:t xml:space="preserve"> </w:t>
      </w:r>
      <w:r w:rsidR="00F95075" w:rsidRPr="00F95075">
        <w:rPr>
          <w:rFonts w:ascii="Arial" w:hAnsi="Arial" w:cs="Arial"/>
          <w:bCs/>
        </w:rPr>
        <w:t xml:space="preserve">e em observância às disposições da Lei nº 14.133, de 1º de abril de 2021, e demais legislação aplicável, resolvem celebrar o presente Termo de Contrato, decorrente </w:t>
      </w:r>
      <w:r w:rsidR="00F95075" w:rsidRPr="00A4262B">
        <w:rPr>
          <w:rFonts w:ascii="Arial" w:hAnsi="Arial" w:cs="Arial"/>
          <w:bCs/>
        </w:rPr>
        <w:t>da</w:t>
      </w:r>
      <w:r w:rsidR="00F95075" w:rsidRPr="00A4262B">
        <w:rPr>
          <w:rFonts w:ascii="Arial" w:hAnsi="Arial" w:cs="Arial"/>
          <w:b/>
          <w:i/>
          <w:iCs/>
        </w:rPr>
        <w:t xml:space="preserve"> </w:t>
      </w:r>
      <w:r w:rsidR="00F95075" w:rsidRPr="00A4262B">
        <w:rPr>
          <w:rFonts w:ascii="Arial" w:hAnsi="Arial" w:cs="Arial"/>
          <w:b/>
        </w:rPr>
        <w:t xml:space="preserve">Dispensa de Licitação nº </w:t>
      </w:r>
      <w:r w:rsidR="00CD299A">
        <w:rPr>
          <w:rFonts w:ascii="Arial" w:hAnsi="Arial" w:cs="Arial"/>
          <w:b/>
        </w:rPr>
        <w:t>012</w:t>
      </w:r>
      <w:r w:rsidR="00443B8E">
        <w:rPr>
          <w:rFonts w:ascii="Arial" w:hAnsi="Arial" w:cs="Arial"/>
          <w:b/>
        </w:rPr>
        <w:t>/2026</w:t>
      </w:r>
      <w:r w:rsidR="00F95075" w:rsidRPr="00F95075">
        <w:rPr>
          <w:rFonts w:ascii="Arial" w:hAnsi="Arial" w:cs="Arial"/>
          <w:bCs/>
        </w:rPr>
        <w:t>, mediante as cláusulas e condições a seguir enunciadas</w:t>
      </w:r>
      <w:r w:rsidR="00F95075">
        <w:rPr>
          <w:rFonts w:ascii="Arial" w:hAnsi="Arial" w:cs="Arial"/>
          <w:b/>
        </w:rPr>
        <w:t>:</w:t>
      </w:r>
    </w:p>
    <w:p w14:paraId="3350C44E" w14:textId="6DED6E21" w:rsidR="00BE3271" w:rsidRPr="00D1699D" w:rsidRDefault="00BE3271">
      <w:pPr>
        <w:jc w:val="both"/>
        <w:rPr>
          <w:rFonts w:ascii="Arial" w:hAnsi="Arial" w:cs="Arial"/>
        </w:rPr>
      </w:pPr>
    </w:p>
    <w:p w14:paraId="3C87A9CC" w14:textId="77777777" w:rsidR="00BE3271" w:rsidRPr="00D1699D" w:rsidRDefault="00BE3271">
      <w:pPr>
        <w:jc w:val="both"/>
        <w:rPr>
          <w:rFonts w:ascii="Arial" w:hAnsi="Arial" w:cs="Arial"/>
        </w:rPr>
      </w:pPr>
    </w:p>
    <w:p w14:paraId="3B89B932" w14:textId="77777777" w:rsidR="00BE3271" w:rsidRPr="00D1699D" w:rsidRDefault="00CC3502">
      <w:pPr>
        <w:jc w:val="both"/>
        <w:rPr>
          <w:rFonts w:ascii="Arial" w:hAnsi="Arial" w:cs="Arial"/>
          <w:b/>
          <w:i/>
          <w:u w:val="single"/>
        </w:rPr>
      </w:pPr>
      <w:r w:rsidRPr="00D1699D">
        <w:rPr>
          <w:rFonts w:ascii="Arial" w:hAnsi="Arial" w:cs="Arial"/>
          <w:b/>
          <w:i/>
          <w:u w:val="single"/>
        </w:rPr>
        <w:t>CLÁUSULA PRIMEIRA - DO OBJETO</w:t>
      </w:r>
    </w:p>
    <w:p w14:paraId="2D9294F2" w14:textId="77777777" w:rsidR="00BE3271" w:rsidRPr="00D1699D" w:rsidRDefault="00BE3271">
      <w:pPr>
        <w:ind w:left="360"/>
        <w:jc w:val="both"/>
        <w:rPr>
          <w:rFonts w:ascii="Arial" w:hAnsi="Arial" w:cs="Arial"/>
        </w:rPr>
      </w:pPr>
    </w:p>
    <w:p w14:paraId="66BEA7A3" w14:textId="6B7441E1" w:rsidR="00F95075" w:rsidRPr="003140AA" w:rsidRDefault="00F95075" w:rsidP="003140AA">
      <w:pPr>
        <w:numPr>
          <w:ilvl w:val="1"/>
          <w:numId w:val="16"/>
        </w:numPr>
        <w:jc w:val="both"/>
        <w:rPr>
          <w:rFonts w:ascii="Arial" w:eastAsia="Arial" w:hAnsi="Arial" w:cs="Arial"/>
          <w:b/>
          <w:bCs/>
        </w:rPr>
      </w:pPr>
      <w:r w:rsidRPr="00F95075">
        <w:rPr>
          <w:rFonts w:ascii="Arial" w:hAnsi="Arial" w:cs="Arial"/>
        </w:rPr>
        <w:t>O objeto do presente instrumento é a</w:t>
      </w:r>
      <w:r w:rsidR="00BF5B40" w:rsidRPr="00BF5B40">
        <w:rPr>
          <w:rFonts w:eastAsia="Arial" w:cs="Arial"/>
          <w:b/>
          <w:bCs/>
        </w:rPr>
        <w:t xml:space="preserve"> </w:t>
      </w:r>
      <w:r w:rsidR="00BF5B40" w:rsidRPr="00BF5B40">
        <w:rPr>
          <w:rFonts w:asciiTheme="minorHAnsi" w:eastAsia="Arial" w:hAnsiTheme="minorHAnsi" w:cstheme="minorHAnsi"/>
          <w:b/>
          <w:bCs/>
        </w:rPr>
        <w:t>CONTRATAÇÃO DE INFORMADOR JURÍDICO PARA ACOMPANHAMENTO DAS PUBLICAÇÕES DO COREN-MG JUNTO AOS ÓRGÃOS JUDICIÁRIOS DE PRIMEIRAE SEGUNDA INSTÂNCIA</w:t>
      </w:r>
      <w:r w:rsidR="00582375">
        <w:rPr>
          <w:rFonts w:asciiTheme="minorHAnsi" w:eastAsia="Arial" w:hAnsiTheme="minorHAnsi" w:cstheme="minorHAnsi"/>
          <w:b/>
          <w:bCs/>
        </w:rPr>
        <w:t xml:space="preserve"> E TRIBUNAIS SUPERIORES</w:t>
      </w:r>
      <w:r w:rsidRPr="003140AA">
        <w:rPr>
          <w:rFonts w:ascii="Arial" w:hAnsi="Arial" w:cs="Arial"/>
        </w:rPr>
        <w:t>, nas condições estabelecidas no Termo de Referência.</w:t>
      </w:r>
    </w:p>
    <w:p w14:paraId="173D6562" w14:textId="77777777" w:rsidR="00F95075" w:rsidRPr="00F95075" w:rsidRDefault="00F95075" w:rsidP="00F95075">
      <w:pPr>
        <w:ind w:left="360"/>
        <w:jc w:val="both"/>
        <w:rPr>
          <w:rFonts w:ascii="Arial" w:hAnsi="Arial" w:cs="Arial"/>
        </w:rPr>
      </w:pPr>
    </w:p>
    <w:tbl>
      <w:tblPr>
        <w:tblW w:w="9073" w:type="dxa"/>
        <w:tblInd w:w="-147" w:type="dxa"/>
        <w:tblLayout w:type="fixed"/>
        <w:tblLook w:val="04A0" w:firstRow="1" w:lastRow="0" w:firstColumn="1" w:lastColumn="0" w:noHBand="0" w:noVBand="1"/>
      </w:tblPr>
      <w:tblGrid>
        <w:gridCol w:w="993"/>
        <w:gridCol w:w="2977"/>
        <w:gridCol w:w="1134"/>
        <w:gridCol w:w="1135"/>
        <w:gridCol w:w="1416"/>
        <w:gridCol w:w="1418"/>
      </w:tblGrid>
      <w:tr w:rsidR="00F95075" w:rsidRPr="0097012A" w14:paraId="01842FF5" w14:textId="77777777" w:rsidTr="006A450F">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2992BA" w14:textId="77777777" w:rsidR="00F95075" w:rsidRDefault="00F95075" w:rsidP="00F95075">
            <w:pPr>
              <w:widowControl w:val="0"/>
              <w:spacing w:before="120" w:afterLines="120" w:after="288" w:line="276" w:lineRule="auto"/>
              <w:jc w:val="center"/>
              <w:rPr>
                <w:rFonts w:ascii="Arial" w:eastAsia="Arial" w:hAnsi="Arial" w:cs="Arial"/>
                <w:b/>
                <w:bCs/>
                <w:color w:val="000000" w:themeColor="text1"/>
              </w:rPr>
            </w:pPr>
          </w:p>
          <w:p w14:paraId="0FF3F9A1" w14:textId="7795F6CA" w:rsidR="00F95075" w:rsidRPr="0097012A" w:rsidRDefault="00F95075" w:rsidP="00F95075">
            <w:pPr>
              <w:widowControl w:val="0"/>
              <w:spacing w:before="120" w:afterLines="120" w:after="288" w:line="276" w:lineRule="auto"/>
              <w:jc w:val="center"/>
              <w:rPr>
                <w:rFonts w:ascii="Arial" w:eastAsia="Arial" w:hAnsi="Arial" w:cs="Arial"/>
                <w:b/>
                <w:bCs/>
                <w:color w:val="000000"/>
              </w:rPr>
            </w:pPr>
            <w:r w:rsidRPr="0097012A">
              <w:rPr>
                <w:rFonts w:ascii="Arial" w:eastAsia="Arial" w:hAnsi="Arial" w:cs="Arial"/>
                <w:b/>
                <w:bCs/>
                <w:color w:val="000000" w:themeColor="text1"/>
              </w:rPr>
              <w:t>ITEM</w:t>
            </w:r>
          </w:p>
          <w:p w14:paraId="1DBC54CE" w14:textId="77777777" w:rsidR="00F95075" w:rsidRPr="0097012A" w:rsidRDefault="00F95075" w:rsidP="00F95075">
            <w:pPr>
              <w:widowControl w:val="0"/>
              <w:spacing w:before="120" w:afterLines="120" w:after="288" w:line="276" w:lineRule="auto"/>
              <w:ind w:firstLine="709"/>
              <w:jc w:val="center"/>
              <w:rPr>
                <w:rFonts w:ascii="Arial" w:eastAsia="Arial" w:hAnsi="Arial" w:cs="Arial"/>
                <w:b/>
                <w:bCs/>
                <w:color w:val="000000"/>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0E28F8" w14:textId="77777777" w:rsidR="00F95075" w:rsidRPr="0097012A" w:rsidRDefault="00F95075" w:rsidP="00F95075">
            <w:pPr>
              <w:widowControl w:val="0"/>
              <w:spacing w:before="120" w:afterLines="120" w:after="288" w:line="276" w:lineRule="auto"/>
              <w:jc w:val="center"/>
              <w:rPr>
                <w:rFonts w:ascii="Arial" w:eastAsia="Arial" w:hAnsi="Arial" w:cs="Arial"/>
                <w:color w:val="000000"/>
              </w:rPr>
            </w:pPr>
            <w:r w:rsidRPr="0097012A">
              <w:rPr>
                <w:rFonts w:ascii="Arial" w:eastAsia="Arial" w:hAnsi="Arial" w:cs="Arial"/>
                <w:b/>
                <w:bCs/>
                <w:color w:val="000000" w:themeColor="text1"/>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48A2076" w14:textId="3044F097" w:rsidR="00F95075" w:rsidRPr="0097012A" w:rsidRDefault="005F7E73" w:rsidP="00F95075">
            <w:pPr>
              <w:widowControl w:val="0"/>
              <w:spacing w:before="120" w:afterLines="120" w:after="288" w:line="276" w:lineRule="auto"/>
              <w:jc w:val="center"/>
              <w:rPr>
                <w:rFonts w:ascii="Arial" w:eastAsia="Arial" w:hAnsi="Arial" w:cs="Arial"/>
                <w:color w:val="000000"/>
              </w:rPr>
            </w:pPr>
            <w:r>
              <w:rPr>
                <w:rFonts w:ascii="Arial" w:eastAsia="Arial" w:hAnsi="Arial" w:cs="Arial"/>
                <w:b/>
                <w:bCs/>
                <w:color w:val="000000" w:themeColor="text1"/>
              </w:rPr>
              <w:t xml:space="preserve">UNID. MEDIDA </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0C2DA8" w14:textId="4811BAC4" w:rsidR="00F95075" w:rsidRPr="0097012A" w:rsidRDefault="00F95075" w:rsidP="00F95075">
            <w:pPr>
              <w:widowControl w:val="0"/>
              <w:spacing w:before="120" w:afterLines="120" w:after="288" w:line="276" w:lineRule="auto"/>
              <w:jc w:val="center"/>
              <w:rPr>
                <w:rFonts w:ascii="Arial" w:eastAsia="Arial" w:hAnsi="Arial" w:cs="Arial"/>
                <w:b/>
                <w:bCs/>
              </w:rPr>
            </w:pPr>
            <w:r w:rsidRPr="0097012A">
              <w:rPr>
                <w:rFonts w:ascii="Arial" w:eastAsia="Arial" w:hAnsi="Arial" w:cs="Arial"/>
                <w:b/>
                <w:bCs/>
              </w:rPr>
              <w:t>QUANTID</w:t>
            </w:r>
            <w:r w:rsidR="005213AD">
              <w:rPr>
                <w:rFonts w:ascii="Arial" w:eastAsia="Arial" w:hAnsi="Arial" w:cs="Arial"/>
                <w:b/>
                <w:bCs/>
              </w:rPr>
              <w:t>.</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4047E5" w14:textId="0E2BBB08" w:rsidR="00F95075" w:rsidRPr="0097012A" w:rsidRDefault="005213AD" w:rsidP="00F95075">
            <w:pPr>
              <w:widowControl w:val="0"/>
              <w:spacing w:before="120" w:afterLines="120" w:after="288" w:line="276" w:lineRule="auto"/>
              <w:jc w:val="center"/>
              <w:rPr>
                <w:rFonts w:ascii="Arial" w:eastAsia="Arial" w:hAnsi="Arial" w:cs="Arial"/>
                <w:b/>
                <w:bCs/>
              </w:rPr>
            </w:pPr>
            <w:r>
              <w:rPr>
                <w:rFonts w:ascii="Arial" w:eastAsia="Arial" w:hAnsi="Arial" w:cs="Arial"/>
                <w:b/>
                <w:bCs/>
              </w:rPr>
              <w:t xml:space="preserve">R$ </w:t>
            </w:r>
            <w:r w:rsidR="00F95075" w:rsidRPr="0097012A">
              <w:rPr>
                <w:rFonts w:ascii="Arial" w:eastAsia="Arial" w:hAnsi="Arial" w:cs="Arial"/>
                <w:b/>
                <w:bCs/>
              </w:rPr>
              <w:t>VALOR UNIT</w:t>
            </w:r>
            <w:r>
              <w:rPr>
                <w:rFonts w:ascii="Arial" w:eastAsia="Arial" w:hAnsi="Arial" w:cs="Arial"/>
                <w:b/>
                <w:bCs/>
              </w:rPr>
              <w:t>.</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12E912" w14:textId="6DDF53F1" w:rsidR="00F95075" w:rsidRPr="0097012A" w:rsidRDefault="005213AD" w:rsidP="00F95075">
            <w:pPr>
              <w:widowControl w:val="0"/>
              <w:spacing w:before="120" w:afterLines="120" w:after="288" w:line="276" w:lineRule="auto"/>
              <w:jc w:val="center"/>
              <w:rPr>
                <w:rFonts w:ascii="Arial" w:eastAsia="Arial" w:hAnsi="Arial" w:cs="Arial"/>
                <w:b/>
                <w:bCs/>
              </w:rPr>
            </w:pPr>
            <w:r>
              <w:rPr>
                <w:rFonts w:ascii="Arial" w:eastAsia="Arial" w:hAnsi="Arial" w:cs="Arial"/>
                <w:b/>
                <w:bCs/>
              </w:rPr>
              <w:t xml:space="preserve">R$ </w:t>
            </w:r>
            <w:r w:rsidR="00F95075" w:rsidRPr="0097012A">
              <w:rPr>
                <w:rFonts w:ascii="Arial" w:eastAsia="Arial" w:hAnsi="Arial" w:cs="Arial"/>
                <w:b/>
                <w:bCs/>
              </w:rPr>
              <w:t>VALOR TOTAL</w:t>
            </w:r>
          </w:p>
        </w:tc>
      </w:tr>
      <w:tr w:rsidR="005213AD" w:rsidRPr="0097012A" w14:paraId="722F4DAB" w14:textId="77777777" w:rsidTr="006A450F">
        <w:trPr>
          <w:trHeight w:val="65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8E64A56" w14:textId="16C28B9A" w:rsidR="005213AD" w:rsidRPr="0097012A" w:rsidRDefault="005213AD" w:rsidP="005213AD">
            <w:pPr>
              <w:widowControl w:val="0"/>
              <w:spacing w:before="120" w:afterLines="120" w:after="288" w:line="276" w:lineRule="auto"/>
              <w:jc w:val="center"/>
              <w:rPr>
                <w:rFonts w:ascii="Arial" w:eastAsia="Arial" w:hAnsi="Arial" w:cs="Arial"/>
                <w:b/>
                <w:bCs/>
                <w:color w:val="000000" w:themeColor="text1"/>
              </w:rPr>
            </w:pPr>
            <w:r>
              <w:rPr>
                <w:rFonts w:ascii="Arial" w:eastAsia="Arial" w:hAnsi="Arial" w:cs="Arial"/>
                <w:b/>
                <w:bCs/>
                <w:color w:val="000000" w:themeColor="text1"/>
              </w:rPr>
              <w:t>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BE97D0" w14:textId="28AAA5D7" w:rsidR="005213AD" w:rsidRPr="005F7E73" w:rsidRDefault="00BF5B40" w:rsidP="00BF5B40">
            <w:pPr>
              <w:suppressAutoHyphens w:val="0"/>
              <w:autoSpaceDE w:val="0"/>
              <w:autoSpaceDN w:val="0"/>
              <w:adjustRightInd w:val="0"/>
              <w:jc w:val="both"/>
              <w:rPr>
                <w:rFonts w:ascii="Arial" w:eastAsia="NSimSun" w:hAnsi="Arial" w:cs="Arial"/>
                <w:kern w:val="0"/>
              </w:rPr>
            </w:pPr>
            <w:r w:rsidRPr="00BF5B40">
              <w:rPr>
                <w:rFonts w:ascii="Arial" w:eastAsia="Arial" w:hAnsi="Arial" w:cs="Arial"/>
                <w:b/>
                <w:bCs/>
              </w:rPr>
              <w:t>CONTRATAÇÃO DE INFORMADOR JURÍDICO PARA ACOMPANHAMENTO DAS PUBLICAÇÕES DO COREN-MG JUNTO AOS ÓRGÃOS JUDICIÁRIOS DE PRIMEIRA</w:t>
            </w:r>
            <w:r w:rsidR="00582375">
              <w:rPr>
                <w:rFonts w:ascii="Arial" w:eastAsia="Arial" w:hAnsi="Arial" w:cs="Arial"/>
                <w:b/>
                <w:bCs/>
              </w:rPr>
              <w:t xml:space="preserve"> </w:t>
            </w:r>
            <w:r w:rsidRPr="00BF5B40">
              <w:rPr>
                <w:rFonts w:ascii="Arial" w:eastAsia="Arial" w:hAnsi="Arial" w:cs="Arial"/>
                <w:b/>
                <w:bCs/>
              </w:rPr>
              <w:t>E SEGUNDA INSTÂNCIA</w:t>
            </w:r>
            <w:r w:rsidR="00582375">
              <w:rPr>
                <w:rFonts w:ascii="Arial" w:eastAsia="Arial" w:hAnsi="Arial" w:cs="Arial"/>
                <w:b/>
                <w:bCs/>
              </w:rPr>
              <w:t xml:space="preserve"> E TRIBUNAIS SUPERIORES</w:t>
            </w:r>
            <w:r w:rsidR="005F7E73" w:rsidRPr="005F7E73">
              <w:rPr>
                <w:rFonts w:ascii="Arial" w:eastAsia="NSimSun" w:hAnsi="Arial" w:cs="Arial"/>
                <w:kern w:val="0"/>
              </w:rPr>
              <w:t>,</w:t>
            </w:r>
            <w:r w:rsidR="005F7E73">
              <w:rPr>
                <w:rFonts w:ascii="Arial" w:eastAsia="NSimSun" w:hAnsi="Arial" w:cs="Arial"/>
                <w:kern w:val="0"/>
              </w:rPr>
              <w:t xml:space="preserve"> </w:t>
            </w:r>
            <w:r w:rsidR="005F7E73" w:rsidRPr="005F7E73">
              <w:rPr>
                <w:rFonts w:ascii="Arial" w:eastAsia="NSimSun" w:hAnsi="Arial" w:cs="Arial"/>
                <w:kern w:val="0"/>
              </w:rPr>
              <w:t>conforme as especificações no Termo de</w:t>
            </w:r>
            <w:r w:rsidR="005F7E73">
              <w:rPr>
                <w:rFonts w:ascii="Arial" w:eastAsia="NSimSun" w:hAnsi="Arial" w:cs="Arial"/>
                <w:kern w:val="0"/>
              </w:rPr>
              <w:t xml:space="preserve"> </w:t>
            </w:r>
            <w:r w:rsidR="005F7E73" w:rsidRPr="005F7E73">
              <w:rPr>
                <w:rFonts w:ascii="Arial" w:eastAsia="NSimSun" w:hAnsi="Arial" w:cs="Arial"/>
                <w:kern w:val="0"/>
              </w:rPr>
              <w:t>Referência.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D2E6D9" w14:textId="4C309FF8" w:rsidR="005213AD" w:rsidRDefault="005F7E73" w:rsidP="005213AD">
            <w:pPr>
              <w:widowControl w:val="0"/>
              <w:spacing w:before="120" w:afterLines="120" w:after="288" w:line="480" w:lineRule="auto"/>
              <w:jc w:val="center"/>
              <w:rPr>
                <w:rFonts w:ascii="Arial" w:eastAsia="Arial" w:hAnsi="Arial" w:cs="Arial"/>
                <w:color w:val="000000"/>
              </w:rPr>
            </w:pPr>
            <w:r>
              <w:rPr>
                <w:rFonts w:ascii="Arial" w:eastAsia="Arial" w:hAnsi="Arial" w:cs="Arial"/>
                <w:color w:val="000000"/>
              </w:rPr>
              <w:t>UNIDADE</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EED5F8" w14:textId="1FD9B262" w:rsidR="005213AD" w:rsidRDefault="00D01299" w:rsidP="00D01299">
            <w:pPr>
              <w:widowControl w:val="0"/>
              <w:spacing w:before="120" w:afterLines="120" w:after="288" w:line="276" w:lineRule="auto"/>
              <w:rPr>
                <w:rFonts w:ascii="Arial" w:eastAsia="Arial" w:hAnsi="Arial" w:cs="Arial"/>
                <w:color w:val="000000"/>
              </w:rPr>
            </w:pPr>
            <w:r>
              <w:rPr>
                <w:rFonts w:ascii="Arial" w:eastAsia="Arial" w:hAnsi="Arial" w:cs="Arial"/>
                <w:color w:val="000000"/>
              </w:rPr>
              <w:t xml:space="preserve">         </w:t>
            </w:r>
            <w:r w:rsidR="00BF5B40">
              <w:rPr>
                <w:rFonts w:ascii="Arial" w:eastAsia="Arial" w:hAnsi="Arial" w:cs="Arial"/>
                <w:color w:val="000000"/>
              </w:rPr>
              <w:t>12</w:t>
            </w:r>
          </w:p>
        </w:tc>
        <w:tc>
          <w:tcPr>
            <w:tcW w:w="141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9935B57" w14:textId="4D5B4A20" w:rsidR="005213AD" w:rsidRDefault="005213AD" w:rsidP="006A5F69">
            <w:pPr>
              <w:widowControl w:val="0"/>
              <w:spacing w:before="120" w:afterLines="120" w:after="288" w:line="276" w:lineRule="auto"/>
              <w:rPr>
                <w:rFonts w:ascii="Arial" w:eastAsia="Arial" w:hAnsi="Arial" w:cs="Arial"/>
                <w:color w:val="000000"/>
              </w:rPr>
            </w:pPr>
            <w:r>
              <w:rPr>
                <w:rFonts w:ascii="Arial" w:eastAsia="Arial" w:hAnsi="Arial" w:cs="Arial"/>
                <w:color w:val="000000"/>
              </w:rPr>
              <w:t xml:space="preserve">R$ </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24070D" w14:textId="638784B5" w:rsidR="005213AD" w:rsidRDefault="005213AD" w:rsidP="00754391">
            <w:pPr>
              <w:widowControl w:val="0"/>
              <w:spacing w:before="120" w:afterLines="120" w:after="288" w:line="276" w:lineRule="auto"/>
              <w:rPr>
                <w:rFonts w:ascii="Arial" w:eastAsia="Arial" w:hAnsi="Arial" w:cs="Arial"/>
                <w:color w:val="000000"/>
              </w:rPr>
            </w:pPr>
            <w:r>
              <w:rPr>
                <w:rFonts w:ascii="Arial" w:eastAsia="Arial" w:hAnsi="Arial" w:cs="Arial"/>
                <w:color w:val="000000"/>
              </w:rPr>
              <w:t>R$</w:t>
            </w:r>
          </w:p>
        </w:tc>
      </w:tr>
      <w:tr w:rsidR="006A5F69" w:rsidRPr="0097012A" w14:paraId="4BC998F5" w14:textId="77777777" w:rsidTr="00B94CDC">
        <w:tc>
          <w:tcPr>
            <w:tcW w:w="9073"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7C0B47" w14:textId="1FB5C955" w:rsidR="006A5F69" w:rsidRPr="006A5F69" w:rsidRDefault="006A5F69" w:rsidP="006A5F69">
            <w:pPr>
              <w:widowControl w:val="0"/>
              <w:spacing w:before="120" w:afterLines="120" w:after="288" w:line="276" w:lineRule="auto"/>
              <w:rPr>
                <w:rFonts w:ascii="Arial" w:eastAsia="Arial" w:hAnsi="Arial" w:cs="Arial"/>
                <w:b/>
                <w:bCs/>
                <w:color w:val="000000"/>
              </w:rPr>
            </w:pPr>
            <w:r w:rsidRPr="006A5F69">
              <w:rPr>
                <w:rFonts w:ascii="Arial" w:eastAsia="Arial" w:hAnsi="Arial" w:cs="Arial"/>
                <w:b/>
                <w:bCs/>
                <w:color w:val="000000"/>
              </w:rPr>
              <w:t xml:space="preserve">VALOR TOTAL MÁXIMO ACEITÁVEL PARA O ITEM 1: R$ </w:t>
            </w:r>
          </w:p>
        </w:tc>
      </w:tr>
    </w:tbl>
    <w:p w14:paraId="014FFD5F" w14:textId="77777777" w:rsidR="00BE3271" w:rsidRPr="00D1699D" w:rsidRDefault="00BE3271">
      <w:pPr>
        <w:jc w:val="both"/>
        <w:rPr>
          <w:rFonts w:ascii="Arial" w:hAnsi="Arial" w:cs="Arial"/>
          <w:u w:val="single"/>
          <w:lang w:eastAsia="pt-BR"/>
        </w:rPr>
      </w:pPr>
    </w:p>
    <w:p w14:paraId="74B7CAAC" w14:textId="77777777" w:rsidR="00BE3271" w:rsidRPr="006A6E84" w:rsidRDefault="00CC3502" w:rsidP="006A6E84">
      <w:pPr>
        <w:numPr>
          <w:ilvl w:val="1"/>
          <w:numId w:val="16"/>
        </w:numPr>
        <w:spacing w:line="276" w:lineRule="auto"/>
        <w:jc w:val="both"/>
        <w:rPr>
          <w:rFonts w:ascii="Arial" w:hAnsi="Arial" w:cs="Arial"/>
        </w:rPr>
      </w:pPr>
      <w:r w:rsidRPr="006A6E84">
        <w:rPr>
          <w:rFonts w:ascii="Arial" w:hAnsi="Arial" w:cs="Arial"/>
        </w:rPr>
        <w:lastRenderedPageBreak/>
        <w:t>Todos os tributos e outros encargos, tais como frete, impostos, taxas e etc, serão considerados inclusos nos preços a serem praticados.</w:t>
      </w:r>
    </w:p>
    <w:p w14:paraId="49E72C49" w14:textId="77777777" w:rsidR="00BE3271" w:rsidRPr="006A6E84" w:rsidRDefault="00BE3271" w:rsidP="006A6E84">
      <w:pPr>
        <w:spacing w:line="276" w:lineRule="auto"/>
        <w:ind w:left="360"/>
        <w:jc w:val="both"/>
        <w:rPr>
          <w:rFonts w:ascii="Arial" w:hAnsi="Arial" w:cs="Arial"/>
        </w:rPr>
      </w:pPr>
    </w:p>
    <w:p w14:paraId="449ABF04" w14:textId="77777777" w:rsidR="00BE3271" w:rsidRPr="006A6E84" w:rsidRDefault="00CC3502" w:rsidP="006A6E84">
      <w:pPr>
        <w:numPr>
          <w:ilvl w:val="1"/>
          <w:numId w:val="16"/>
        </w:numPr>
        <w:spacing w:line="276" w:lineRule="auto"/>
        <w:jc w:val="both"/>
        <w:rPr>
          <w:rFonts w:ascii="Arial" w:hAnsi="Arial" w:cs="Arial"/>
        </w:rPr>
      </w:pPr>
      <w:r w:rsidRPr="006A6E84">
        <w:rPr>
          <w:rFonts w:ascii="Arial" w:hAnsi="Arial" w:cs="Arial"/>
        </w:rPr>
        <w:t>São anexos a este instrumento e vinculam esta contratação, independentemente de transcrição:</w:t>
      </w:r>
    </w:p>
    <w:p w14:paraId="1254B76A" w14:textId="77777777" w:rsidR="00F95075" w:rsidRPr="006A6E84" w:rsidRDefault="00CC3502" w:rsidP="006A6E84">
      <w:pPr>
        <w:numPr>
          <w:ilvl w:val="2"/>
          <w:numId w:val="16"/>
        </w:numPr>
        <w:spacing w:line="276" w:lineRule="auto"/>
        <w:jc w:val="both"/>
        <w:rPr>
          <w:rFonts w:ascii="Arial" w:hAnsi="Arial" w:cs="Arial"/>
        </w:rPr>
      </w:pPr>
      <w:r w:rsidRPr="006A6E84">
        <w:rPr>
          <w:rFonts w:ascii="Arial" w:hAnsi="Arial" w:cs="Arial"/>
        </w:rPr>
        <w:t>O Termo de Referência que embasou a contratação;</w:t>
      </w:r>
    </w:p>
    <w:p w14:paraId="7F9ED5C4" w14:textId="1A8C434C" w:rsidR="00BE3271" w:rsidRPr="006A6E84" w:rsidRDefault="00F95075" w:rsidP="006A6E84">
      <w:pPr>
        <w:numPr>
          <w:ilvl w:val="2"/>
          <w:numId w:val="16"/>
        </w:numPr>
        <w:spacing w:line="276" w:lineRule="auto"/>
        <w:jc w:val="both"/>
        <w:rPr>
          <w:rFonts w:ascii="Arial" w:hAnsi="Arial" w:cs="Arial"/>
        </w:rPr>
      </w:pPr>
      <w:r w:rsidRPr="006A6E84">
        <w:rPr>
          <w:rFonts w:ascii="Arial" w:hAnsi="Arial" w:cs="Arial"/>
        </w:rPr>
        <w:t>O Aviso de Dispensa Eletrônica;</w:t>
      </w:r>
      <w:r w:rsidR="00CC3502" w:rsidRPr="006A6E84">
        <w:rPr>
          <w:rFonts w:ascii="Arial" w:hAnsi="Arial" w:cs="Arial"/>
        </w:rPr>
        <w:tab/>
      </w:r>
      <w:r w:rsidR="00CC3502" w:rsidRPr="006A6E84">
        <w:rPr>
          <w:rFonts w:ascii="Arial" w:hAnsi="Arial" w:cs="Arial"/>
        </w:rPr>
        <w:tab/>
      </w:r>
    </w:p>
    <w:p w14:paraId="0B7BADD4" w14:textId="77777777" w:rsidR="00BE3271" w:rsidRPr="006A6E84" w:rsidRDefault="00CC3502" w:rsidP="006A6E84">
      <w:pPr>
        <w:numPr>
          <w:ilvl w:val="2"/>
          <w:numId w:val="16"/>
        </w:numPr>
        <w:spacing w:line="276" w:lineRule="auto"/>
        <w:jc w:val="both"/>
        <w:rPr>
          <w:rFonts w:ascii="Arial" w:hAnsi="Arial" w:cs="Arial"/>
        </w:rPr>
      </w:pPr>
      <w:r w:rsidRPr="006A6E84">
        <w:rPr>
          <w:rFonts w:ascii="Arial" w:hAnsi="Arial" w:cs="Arial"/>
        </w:rPr>
        <w:t>A Proposta do Contratado; e</w:t>
      </w:r>
    </w:p>
    <w:p w14:paraId="22C8479A" w14:textId="77777777" w:rsidR="00BE3271" w:rsidRPr="006A6E84" w:rsidRDefault="00CC3502" w:rsidP="006A6E84">
      <w:pPr>
        <w:numPr>
          <w:ilvl w:val="2"/>
          <w:numId w:val="16"/>
        </w:numPr>
        <w:spacing w:line="276" w:lineRule="auto"/>
        <w:jc w:val="both"/>
        <w:rPr>
          <w:rFonts w:ascii="Arial" w:hAnsi="Arial" w:cs="Arial"/>
        </w:rPr>
      </w:pPr>
      <w:r w:rsidRPr="006A6E84">
        <w:rPr>
          <w:rFonts w:ascii="Arial" w:hAnsi="Arial" w:cs="Arial"/>
        </w:rPr>
        <w:t>Eventuais anexos dos documentos supracitados.</w:t>
      </w:r>
    </w:p>
    <w:p w14:paraId="786FB183" w14:textId="77777777" w:rsidR="00BE3271" w:rsidRPr="006A6E84" w:rsidRDefault="00BE3271" w:rsidP="006A6E84">
      <w:pPr>
        <w:spacing w:line="276" w:lineRule="auto"/>
        <w:jc w:val="both"/>
        <w:rPr>
          <w:rFonts w:ascii="Arial" w:hAnsi="Arial" w:cs="Arial"/>
          <w:b/>
        </w:rPr>
      </w:pPr>
    </w:p>
    <w:p w14:paraId="6FF9F53C"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 xml:space="preserve">CLÁUSULA SEGUNDA – VIGÊNCIA E PRORROGAÇÃO </w:t>
      </w:r>
    </w:p>
    <w:p w14:paraId="6341E85E" w14:textId="77777777" w:rsidR="00BE3271" w:rsidRPr="006A6E84" w:rsidRDefault="00BE3271" w:rsidP="006A6E84">
      <w:pPr>
        <w:autoSpaceDE w:val="0"/>
        <w:spacing w:line="276" w:lineRule="auto"/>
        <w:jc w:val="both"/>
        <w:rPr>
          <w:rFonts w:ascii="Arial" w:hAnsi="Arial" w:cs="Arial"/>
          <w:b/>
          <w:i/>
          <w:u w:val="single"/>
        </w:rPr>
      </w:pPr>
    </w:p>
    <w:p w14:paraId="717C1D9E" w14:textId="088BA298" w:rsidR="009A032F" w:rsidRPr="00C25444" w:rsidRDefault="00206BEF" w:rsidP="005F7E73">
      <w:pPr>
        <w:pStyle w:val="PargrafodaLista"/>
        <w:numPr>
          <w:ilvl w:val="1"/>
          <w:numId w:val="43"/>
        </w:numPr>
        <w:spacing w:line="276" w:lineRule="auto"/>
        <w:jc w:val="both"/>
        <w:rPr>
          <w:rFonts w:ascii="Arial" w:hAnsi="Arial" w:cs="Arial"/>
        </w:rPr>
      </w:pPr>
      <w:r w:rsidRPr="00C25444">
        <w:rPr>
          <w:rFonts w:ascii="Arial" w:hAnsi="Arial" w:cs="Arial"/>
        </w:rPr>
        <w:t>O prazo de vigência da contratação é de</w:t>
      </w:r>
      <w:r w:rsidR="00BF5B40">
        <w:rPr>
          <w:rFonts w:ascii="Arial" w:hAnsi="Arial" w:cs="Arial"/>
        </w:rPr>
        <w:t xml:space="preserve"> </w:t>
      </w:r>
      <w:r w:rsidR="00BF5B40" w:rsidRPr="00BF5B40">
        <w:rPr>
          <w:rFonts w:ascii="Arial" w:hAnsi="Arial" w:cs="Arial"/>
          <w:b/>
          <w:bCs/>
        </w:rPr>
        <w:t>18 de maio de 2026 até 18 de maio de 2027</w:t>
      </w:r>
      <w:r w:rsidRPr="00C25444">
        <w:rPr>
          <w:rFonts w:ascii="Arial" w:hAnsi="Arial" w:cs="Arial"/>
        </w:rPr>
        <w:t>, contados a partir da assinatura, na forma do artigo 105 da Lei n° 14.133, de 2021.</w:t>
      </w:r>
    </w:p>
    <w:p w14:paraId="51E836F4" w14:textId="77777777" w:rsidR="005F7E73" w:rsidRDefault="005F7E73" w:rsidP="005F7E73">
      <w:pPr>
        <w:spacing w:line="276" w:lineRule="auto"/>
        <w:ind w:left="1418"/>
        <w:jc w:val="both"/>
        <w:rPr>
          <w:rFonts w:ascii="Arial" w:hAnsi="Arial" w:cs="Arial"/>
        </w:rPr>
      </w:pPr>
    </w:p>
    <w:p w14:paraId="7A192B1D" w14:textId="060A0DC9" w:rsidR="00206BEF" w:rsidRPr="005F7E73" w:rsidRDefault="003A74BF" w:rsidP="005F7E73">
      <w:pPr>
        <w:pStyle w:val="PargrafodaLista"/>
        <w:numPr>
          <w:ilvl w:val="2"/>
          <w:numId w:val="43"/>
        </w:numPr>
        <w:spacing w:line="276" w:lineRule="auto"/>
        <w:jc w:val="both"/>
        <w:rPr>
          <w:rFonts w:ascii="Arial" w:hAnsi="Arial" w:cs="Arial"/>
        </w:rPr>
      </w:pPr>
      <w:r>
        <w:rPr>
          <w:rFonts w:ascii="Arial" w:hAnsi="Arial" w:cs="Arial"/>
        </w:rPr>
        <w:t xml:space="preserve">Em caso da avença não ser assinada até a data assinalada neste tópico, o prazo de vigência será de 12 (doze) meses contados a partir da assinatura, prorrogável por até 10 (dez) anos, na forma dos artigos 106 e 107da lei n° 14.133, de 2021. </w:t>
      </w:r>
    </w:p>
    <w:p w14:paraId="7C007F15" w14:textId="77777777" w:rsidR="005F7E73" w:rsidRDefault="005F7E73" w:rsidP="006A6E84">
      <w:pPr>
        <w:autoSpaceDE w:val="0"/>
        <w:spacing w:line="276" w:lineRule="auto"/>
        <w:jc w:val="both"/>
        <w:rPr>
          <w:rFonts w:ascii="Arial" w:hAnsi="Arial" w:cs="Arial"/>
          <w:b/>
          <w:i/>
          <w:u w:val="single"/>
        </w:rPr>
      </w:pPr>
    </w:p>
    <w:p w14:paraId="485CBC77" w14:textId="39EAB3CC"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CLÁUSULA TERCEIRA – MODELOS DE EXECUÇÃO E GESTÃO CONTRATUAIS</w:t>
      </w:r>
    </w:p>
    <w:p w14:paraId="28B6F1A1" w14:textId="77777777" w:rsidR="00BE3271" w:rsidRPr="006A6E84" w:rsidRDefault="00BE3271" w:rsidP="006A6E84">
      <w:pPr>
        <w:autoSpaceDE w:val="0"/>
        <w:spacing w:line="276" w:lineRule="auto"/>
        <w:jc w:val="both"/>
        <w:rPr>
          <w:rFonts w:ascii="Arial" w:hAnsi="Arial" w:cs="Arial"/>
          <w:b/>
          <w:i/>
          <w:u w:val="single"/>
        </w:rPr>
      </w:pPr>
    </w:p>
    <w:p w14:paraId="0D608382" w14:textId="4A91C07C" w:rsidR="00BE3271" w:rsidRPr="006A6E84" w:rsidRDefault="00CC3502" w:rsidP="006A6E84">
      <w:pPr>
        <w:numPr>
          <w:ilvl w:val="1"/>
          <w:numId w:val="18"/>
        </w:numPr>
        <w:autoSpaceDE w:val="0"/>
        <w:spacing w:line="276" w:lineRule="auto"/>
        <w:ind w:left="426"/>
        <w:jc w:val="both"/>
        <w:rPr>
          <w:rFonts w:ascii="Arial" w:hAnsi="Arial" w:cs="Arial"/>
        </w:rPr>
      </w:pPr>
      <w:r w:rsidRPr="006A6E84">
        <w:rPr>
          <w:rFonts w:ascii="Arial" w:hAnsi="Arial" w:cs="Arial"/>
          <w:bCs/>
          <w:iCs/>
        </w:rPr>
        <w:t>O Regime de execução contratual, o modelo de gestão, assim como os prazos e condições de conclusão, entrega, observação e recebimento definitivo constam no Termo de Referência</w:t>
      </w:r>
      <w:r w:rsidR="006A6E84" w:rsidRPr="006A6E84">
        <w:rPr>
          <w:rFonts w:ascii="Arial" w:hAnsi="Arial" w:cs="Arial"/>
          <w:bCs/>
          <w:iCs/>
        </w:rPr>
        <w:t>, anexo a este contrato</w:t>
      </w:r>
      <w:r w:rsidRPr="006A6E84">
        <w:rPr>
          <w:rFonts w:ascii="Arial" w:hAnsi="Arial" w:cs="Arial"/>
          <w:bCs/>
          <w:iCs/>
        </w:rPr>
        <w:t xml:space="preserve">.  </w:t>
      </w:r>
    </w:p>
    <w:p w14:paraId="4AA1D9C8" w14:textId="77777777" w:rsidR="00BE3271" w:rsidRPr="006A6E84" w:rsidRDefault="00BE3271" w:rsidP="006A6E84">
      <w:pPr>
        <w:autoSpaceDE w:val="0"/>
        <w:spacing w:line="276" w:lineRule="auto"/>
        <w:jc w:val="both"/>
        <w:rPr>
          <w:rFonts w:ascii="Arial" w:hAnsi="Arial" w:cs="Arial"/>
          <w:bCs/>
          <w:iCs/>
        </w:rPr>
      </w:pPr>
    </w:p>
    <w:p w14:paraId="3E2CB967"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QUARTA – SUBCONTRATAÇÃO</w:t>
      </w:r>
    </w:p>
    <w:p w14:paraId="54D185E6" w14:textId="77777777" w:rsidR="00BE3271" w:rsidRPr="006A6E84" w:rsidRDefault="00BE3271" w:rsidP="006A6E84">
      <w:pPr>
        <w:autoSpaceDE w:val="0"/>
        <w:spacing w:line="276" w:lineRule="auto"/>
        <w:jc w:val="both"/>
        <w:rPr>
          <w:rFonts w:ascii="Arial" w:hAnsi="Arial" w:cs="Arial"/>
          <w:b/>
          <w:i/>
          <w:u w:val="single"/>
        </w:rPr>
      </w:pPr>
    </w:p>
    <w:p w14:paraId="02125F02" w14:textId="5E12C35B" w:rsidR="00C25444" w:rsidRDefault="001E7141" w:rsidP="006A450F">
      <w:pPr>
        <w:pStyle w:val="PargrafodaLista"/>
        <w:numPr>
          <w:ilvl w:val="0"/>
          <w:numId w:val="42"/>
        </w:numPr>
        <w:autoSpaceDE w:val="0"/>
        <w:spacing w:line="276" w:lineRule="auto"/>
        <w:jc w:val="both"/>
        <w:rPr>
          <w:rFonts w:ascii="Arial" w:hAnsi="Arial" w:cs="Arial"/>
          <w:bCs/>
          <w:iCs/>
        </w:rPr>
      </w:pPr>
      <w:r>
        <w:rPr>
          <w:rFonts w:ascii="Arial" w:hAnsi="Arial" w:cs="Arial"/>
          <w:bCs/>
          <w:iCs/>
        </w:rPr>
        <w:t xml:space="preserve">Não </w:t>
      </w:r>
      <w:r w:rsidR="003A74BF">
        <w:rPr>
          <w:rFonts w:ascii="Arial" w:hAnsi="Arial" w:cs="Arial"/>
          <w:bCs/>
          <w:iCs/>
        </w:rPr>
        <w:t>será</w:t>
      </w:r>
      <w:r>
        <w:rPr>
          <w:rFonts w:ascii="Arial" w:hAnsi="Arial" w:cs="Arial"/>
          <w:bCs/>
          <w:iCs/>
        </w:rPr>
        <w:t xml:space="preserve"> </w:t>
      </w:r>
      <w:r w:rsidR="003A74BF">
        <w:rPr>
          <w:rFonts w:ascii="Arial" w:hAnsi="Arial" w:cs="Arial"/>
          <w:bCs/>
          <w:iCs/>
        </w:rPr>
        <w:t>admitida a</w:t>
      </w:r>
      <w:r>
        <w:rPr>
          <w:rFonts w:ascii="Arial" w:hAnsi="Arial" w:cs="Arial"/>
          <w:bCs/>
          <w:iCs/>
        </w:rPr>
        <w:t xml:space="preserve"> subcontratação</w:t>
      </w:r>
      <w:r w:rsidR="003A74BF">
        <w:rPr>
          <w:rFonts w:ascii="Arial" w:hAnsi="Arial" w:cs="Arial"/>
          <w:bCs/>
          <w:iCs/>
        </w:rPr>
        <w:t xml:space="preserve"> do objeto contratual</w:t>
      </w:r>
      <w:r w:rsidR="00C25444" w:rsidRPr="00C25444">
        <w:rPr>
          <w:rFonts w:ascii="Arial" w:hAnsi="Arial" w:cs="Arial"/>
          <w:bCs/>
          <w:iCs/>
        </w:rPr>
        <w:t>;</w:t>
      </w:r>
    </w:p>
    <w:p w14:paraId="15AF09D2" w14:textId="77777777" w:rsidR="003A74BF" w:rsidRPr="00C25444" w:rsidRDefault="003A74BF" w:rsidP="003A74BF">
      <w:pPr>
        <w:pStyle w:val="PargrafodaLista"/>
        <w:autoSpaceDE w:val="0"/>
        <w:spacing w:line="276" w:lineRule="auto"/>
        <w:ind w:left="1080"/>
        <w:jc w:val="both"/>
        <w:rPr>
          <w:rFonts w:ascii="Arial" w:hAnsi="Arial" w:cs="Arial"/>
          <w:bCs/>
          <w:iCs/>
        </w:rPr>
      </w:pPr>
    </w:p>
    <w:p w14:paraId="21B63793" w14:textId="77777777" w:rsidR="00BE3271" w:rsidRPr="006A6E84" w:rsidRDefault="00CC3502" w:rsidP="006A6E84">
      <w:pPr>
        <w:autoSpaceDE w:val="0"/>
        <w:spacing w:line="276" w:lineRule="auto"/>
        <w:jc w:val="both"/>
        <w:rPr>
          <w:rFonts w:ascii="Arial" w:hAnsi="Arial" w:cs="Arial"/>
          <w:b/>
          <w:i/>
          <w:u w:val="single"/>
        </w:rPr>
      </w:pPr>
      <w:r w:rsidRPr="006A6E84">
        <w:rPr>
          <w:rFonts w:ascii="Arial" w:hAnsi="Arial" w:cs="Arial"/>
          <w:b/>
          <w:i/>
          <w:u w:val="single"/>
        </w:rPr>
        <w:t>CLAUSULA QUINTA – PREÇO.</w:t>
      </w:r>
    </w:p>
    <w:p w14:paraId="667EC037" w14:textId="77777777" w:rsidR="00BE3271" w:rsidRPr="006A6E84" w:rsidRDefault="00BE3271" w:rsidP="006A6E84">
      <w:pPr>
        <w:autoSpaceDE w:val="0"/>
        <w:spacing w:line="276" w:lineRule="auto"/>
        <w:jc w:val="both"/>
        <w:rPr>
          <w:rFonts w:ascii="Arial" w:hAnsi="Arial" w:cs="Arial"/>
        </w:rPr>
      </w:pPr>
    </w:p>
    <w:p w14:paraId="4F9F7F1B" w14:textId="77777777" w:rsidR="00585D92" w:rsidRDefault="00CC3502" w:rsidP="00585D92">
      <w:pPr>
        <w:pStyle w:val="compras"/>
        <w:numPr>
          <w:ilvl w:val="1"/>
          <w:numId w:val="9"/>
        </w:numPr>
        <w:spacing w:line="276" w:lineRule="auto"/>
        <w:rPr>
          <w:rFonts w:ascii="Arial" w:hAnsi="Arial" w:cs="Arial"/>
          <w:sz w:val="20"/>
        </w:rPr>
      </w:pPr>
      <w:r w:rsidRPr="00585D92">
        <w:rPr>
          <w:rFonts w:ascii="Arial" w:hAnsi="Arial" w:cs="Arial"/>
          <w:sz w:val="20"/>
        </w:rPr>
        <w:t xml:space="preserve">O valor total da contratação é </w:t>
      </w:r>
      <w:r w:rsidR="006A6E84" w:rsidRPr="00585D92">
        <w:rPr>
          <w:rFonts w:ascii="Arial" w:hAnsi="Arial" w:cs="Arial"/>
          <w:sz w:val="20"/>
        </w:rPr>
        <w:t xml:space="preserve">R$ ____ </w:t>
      </w:r>
      <w:r w:rsidR="00D1699D" w:rsidRPr="00585D92">
        <w:rPr>
          <w:rFonts w:ascii="Arial" w:hAnsi="Arial" w:cs="Arial"/>
          <w:sz w:val="20"/>
        </w:rPr>
        <w:t>(</w:t>
      </w:r>
      <w:r w:rsidR="006A6E84" w:rsidRPr="00585D92">
        <w:rPr>
          <w:rFonts w:ascii="Arial" w:hAnsi="Arial" w:cs="Arial"/>
          <w:sz w:val="20"/>
        </w:rPr>
        <w:t>____</w:t>
      </w:r>
      <w:r w:rsidR="00D1699D" w:rsidRPr="00585D92">
        <w:rPr>
          <w:rFonts w:ascii="Arial" w:hAnsi="Arial" w:cs="Arial"/>
          <w:sz w:val="20"/>
        </w:rPr>
        <w:t>)</w:t>
      </w:r>
    </w:p>
    <w:p w14:paraId="1549A366" w14:textId="1F45B0E2" w:rsidR="00BE3271" w:rsidRPr="00585D92" w:rsidRDefault="00CC3502" w:rsidP="00585D92">
      <w:pPr>
        <w:pStyle w:val="compras"/>
        <w:numPr>
          <w:ilvl w:val="1"/>
          <w:numId w:val="9"/>
        </w:numPr>
        <w:spacing w:line="276" w:lineRule="auto"/>
        <w:rPr>
          <w:rFonts w:ascii="Arial" w:hAnsi="Arial" w:cs="Arial"/>
          <w:sz w:val="20"/>
        </w:rPr>
      </w:pPr>
      <w:r w:rsidRPr="00585D92">
        <w:rPr>
          <w:rFonts w:ascii="Arial" w:hAnsi="Arial" w:cs="Arial"/>
          <w:sz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50E3089" w14:textId="77777777" w:rsidR="00BE3271" w:rsidRPr="006A6E84" w:rsidRDefault="00BE3271" w:rsidP="006A6E84">
      <w:pPr>
        <w:pStyle w:val="PargrafodaLista"/>
        <w:spacing w:line="276" w:lineRule="auto"/>
        <w:ind w:left="0"/>
        <w:rPr>
          <w:rFonts w:ascii="Arial" w:eastAsia="Arial" w:hAnsi="Arial" w:cs="Arial"/>
          <w:b/>
          <w:bCs/>
          <w:lang w:eastAsia="pt-BR"/>
        </w:rPr>
      </w:pPr>
    </w:p>
    <w:p w14:paraId="4C68BF40" w14:textId="20214F77" w:rsidR="00BE3271" w:rsidRDefault="00CC3502" w:rsidP="006A6E84">
      <w:pPr>
        <w:spacing w:line="276" w:lineRule="auto"/>
        <w:jc w:val="both"/>
        <w:rPr>
          <w:rFonts w:ascii="Arial" w:hAnsi="Arial" w:cs="Arial"/>
          <w:b/>
          <w:iCs/>
          <w:u w:val="single"/>
        </w:rPr>
      </w:pPr>
      <w:r w:rsidRPr="006A6E84">
        <w:rPr>
          <w:rFonts w:ascii="Arial" w:hAnsi="Arial" w:cs="Arial"/>
          <w:b/>
          <w:iCs/>
          <w:u w:val="single"/>
        </w:rPr>
        <w:t xml:space="preserve">CLÁUSULA </w:t>
      </w:r>
      <w:r w:rsidR="009A032F" w:rsidRPr="006A6E84">
        <w:rPr>
          <w:rFonts w:ascii="Arial" w:hAnsi="Arial" w:cs="Arial"/>
          <w:b/>
          <w:iCs/>
          <w:u w:val="single"/>
        </w:rPr>
        <w:t>SEXTA -</w:t>
      </w:r>
      <w:r w:rsidRPr="006A6E84">
        <w:rPr>
          <w:rFonts w:ascii="Arial" w:hAnsi="Arial" w:cs="Arial"/>
          <w:b/>
          <w:iCs/>
          <w:u w:val="single"/>
        </w:rPr>
        <w:t xml:space="preserve"> PAGAMENTO (art. 92, V e VI)</w:t>
      </w:r>
    </w:p>
    <w:p w14:paraId="44D584A5" w14:textId="77777777" w:rsidR="00EE1835" w:rsidRPr="006A6E84" w:rsidRDefault="00EE1835" w:rsidP="006A6E84">
      <w:pPr>
        <w:spacing w:line="276" w:lineRule="auto"/>
        <w:jc w:val="both"/>
        <w:rPr>
          <w:rFonts w:ascii="Arial" w:hAnsi="Arial" w:cs="Arial"/>
          <w:b/>
          <w:iCs/>
          <w:u w:val="single"/>
        </w:rPr>
      </w:pPr>
    </w:p>
    <w:p w14:paraId="697DDF07" w14:textId="339715FD" w:rsidR="00BE3271" w:rsidRPr="006A6E84" w:rsidRDefault="00CC3502" w:rsidP="006A6E84">
      <w:pPr>
        <w:numPr>
          <w:ilvl w:val="1"/>
          <w:numId w:val="7"/>
        </w:numPr>
        <w:spacing w:line="276" w:lineRule="auto"/>
        <w:jc w:val="both"/>
        <w:rPr>
          <w:rFonts w:ascii="Arial" w:hAnsi="Arial" w:cs="Arial"/>
        </w:rPr>
      </w:pPr>
      <w:r w:rsidRPr="006A6E84">
        <w:rPr>
          <w:rFonts w:ascii="Arial" w:hAnsi="Arial" w:cs="Arial"/>
          <w:bCs/>
          <w:iCs/>
        </w:rPr>
        <w:lastRenderedPageBreak/>
        <w:t>O prazo para pagamento ao contratado e demais condições a ele referentes encontram-se definidos no Termo de Referência, anexo a este Contrato</w:t>
      </w:r>
      <w:r w:rsidR="0055508E">
        <w:rPr>
          <w:rFonts w:ascii="Arial" w:hAnsi="Arial" w:cs="Arial"/>
          <w:bCs/>
          <w:iCs/>
        </w:rPr>
        <w:t>.</w:t>
      </w:r>
    </w:p>
    <w:p w14:paraId="1CE1F526" w14:textId="77777777" w:rsidR="00BE3271" w:rsidRPr="006A6E84" w:rsidRDefault="00BE3271" w:rsidP="006A6E84">
      <w:pPr>
        <w:spacing w:line="276" w:lineRule="auto"/>
        <w:jc w:val="both"/>
        <w:rPr>
          <w:rFonts w:ascii="Arial" w:hAnsi="Arial" w:cs="Arial"/>
          <w:b/>
          <w:bCs/>
          <w:i/>
          <w:iCs/>
          <w:u w:val="single"/>
        </w:rPr>
      </w:pPr>
    </w:p>
    <w:p w14:paraId="238671F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SÉTIMA - REAJUSTE </w:t>
      </w:r>
    </w:p>
    <w:p w14:paraId="77CF15A6" w14:textId="77777777" w:rsidR="00BE3271" w:rsidRPr="006A6E84" w:rsidRDefault="00BE3271" w:rsidP="006A6E84">
      <w:pPr>
        <w:spacing w:line="276" w:lineRule="auto"/>
        <w:jc w:val="both"/>
        <w:rPr>
          <w:rFonts w:ascii="Arial" w:hAnsi="Arial" w:cs="Arial"/>
          <w:b/>
          <w:i/>
          <w:u w:val="single"/>
        </w:rPr>
      </w:pPr>
    </w:p>
    <w:p w14:paraId="6B3AE4E9" w14:textId="547A4A71" w:rsidR="00BE3271" w:rsidRPr="006A6E84" w:rsidRDefault="005A65AD" w:rsidP="006A6E84">
      <w:pPr>
        <w:numPr>
          <w:ilvl w:val="1"/>
          <w:numId w:val="17"/>
        </w:numPr>
        <w:spacing w:line="276" w:lineRule="auto"/>
        <w:jc w:val="both"/>
        <w:rPr>
          <w:rFonts w:ascii="Arial" w:hAnsi="Arial" w:cs="Arial"/>
        </w:rPr>
      </w:pPr>
      <w:r>
        <w:rPr>
          <w:rFonts w:ascii="Arial" w:hAnsi="Arial" w:cs="Arial"/>
        </w:rPr>
        <w:t>Eventuais reajustes serão realizados com base no IPCA.</w:t>
      </w:r>
    </w:p>
    <w:p w14:paraId="4D6CB4F5" w14:textId="77777777" w:rsidR="00BE3271" w:rsidRPr="006A6E84" w:rsidRDefault="00BE3271" w:rsidP="006A6E84">
      <w:pPr>
        <w:spacing w:line="276" w:lineRule="auto"/>
        <w:jc w:val="both"/>
        <w:rPr>
          <w:rFonts w:ascii="Arial" w:hAnsi="Arial" w:cs="Arial"/>
          <w:lang w:eastAsia="pt-BR"/>
        </w:rPr>
      </w:pPr>
    </w:p>
    <w:p w14:paraId="5E66EDA6" w14:textId="62D31638"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OITAVA </w:t>
      </w:r>
      <w:r w:rsidR="00CA70C2" w:rsidRPr="006A6E84">
        <w:rPr>
          <w:rFonts w:ascii="Arial" w:hAnsi="Arial" w:cs="Arial"/>
          <w:b/>
          <w:i/>
          <w:u w:val="single"/>
        </w:rPr>
        <w:t>- OBRIGAÇÕES</w:t>
      </w:r>
      <w:r w:rsidRPr="006A6E84">
        <w:rPr>
          <w:rFonts w:ascii="Arial" w:hAnsi="Arial" w:cs="Arial"/>
          <w:b/>
          <w:i/>
          <w:u w:val="single"/>
        </w:rPr>
        <w:t xml:space="preserve"> DO CONTRATANTE</w:t>
      </w:r>
    </w:p>
    <w:p w14:paraId="2DB7E08F" w14:textId="77777777" w:rsidR="00BE3271" w:rsidRPr="006A6E84" w:rsidRDefault="00BE3271" w:rsidP="006A6E84">
      <w:pPr>
        <w:spacing w:line="276" w:lineRule="auto"/>
        <w:jc w:val="both"/>
        <w:rPr>
          <w:rFonts w:ascii="Arial" w:hAnsi="Arial" w:cs="Arial"/>
          <w:b/>
          <w:i/>
          <w:u w:val="single"/>
        </w:rPr>
      </w:pPr>
    </w:p>
    <w:p w14:paraId="022E8CF8" w14:textId="77777777" w:rsidR="00BE3271" w:rsidRPr="006A6E84" w:rsidRDefault="00CC3502" w:rsidP="006A6E84">
      <w:pPr>
        <w:numPr>
          <w:ilvl w:val="1"/>
          <w:numId w:val="10"/>
        </w:numPr>
        <w:suppressAutoHyphens w:val="0"/>
        <w:spacing w:after="120" w:line="276" w:lineRule="auto"/>
        <w:jc w:val="both"/>
        <w:rPr>
          <w:rFonts w:ascii="Arial" w:hAnsi="Arial" w:cs="Arial"/>
        </w:rPr>
      </w:pPr>
      <w:r w:rsidRPr="006A6E84">
        <w:rPr>
          <w:rFonts w:ascii="Arial" w:hAnsi="Arial" w:cs="Arial"/>
        </w:rPr>
        <w:t>São obrigações do Contratante:</w:t>
      </w:r>
    </w:p>
    <w:p w14:paraId="4EE2B05A" w14:textId="77777777" w:rsidR="00BE3271" w:rsidRPr="006A6E84" w:rsidRDefault="00CC3502" w:rsidP="006A6E84">
      <w:pPr>
        <w:numPr>
          <w:ilvl w:val="1"/>
          <w:numId w:val="10"/>
        </w:numPr>
        <w:suppressAutoHyphens w:val="0"/>
        <w:spacing w:line="276" w:lineRule="auto"/>
        <w:jc w:val="both"/>
        <w:rPr>
          <w:rFonts w:ascii="Arial" w:hAnsi="Arial" w:cs="Arial"/>
        </w:rPr>
      </w:pPr>
      <w:r w:rsidRPr="006A6E84">
        <w:rPr>
          <w:rFonts w:ascii="Arial" w:hAnsi="Arial" w:cs="Arial"/>
        </w:rPr>
        <w:t>Exigir</w:t>
      </w:r>
      <w:r w:rsidRPr="006A6E84">
        <w:rPr>
          <w:rFonts w:ascii="Arial" w:hAnsi="Arial" w:cs="Arial"/>
          <w:color w:val="000000"/>
        </w:rPr>
        <w:t xml:space="preserve"> o cumprimento de todas as obrigações assumidas pelo Contratado, de acordo com o contrato e seus anexos;</w:t>
      </w:r>
    </w:p>
    <w:p w14:paraId="6994579E" w14:textId="77777777" w:rsidR="00BE3271" w:rsidRPr="006A6E84" w:rsidRDefault="00CC3502" w:rsidP="006A6E84">
      <w:pPr>
        <w:numPr>
          <w:ilvl w:val="1"/>
          <w:numId w:val="10"/>
        </w:numPr>
        <w:suppressAutoHyphens w:val="0"/>
        <w:spacing w:line="276" w:lineRule="auto"/>
        <w:jc w:val="both"/>
        <w:rPr>
          <w:rFonts w:ascii="Arial" w:hAnsi="Arial" w:cs="Arial"/>
        </w:rPr>
      </w:pPr>
      <w:r w:rsidRPr="006A6E84">
        <w:rPr>
          <w:rFonts w:ascii="Arial" w:hAnsi="Arial" w:cs="Arial"/>
        </w:rPr>
        <w:t>Receber o objeto no prazo e condições estabelecidas no Termo de Referência;</w:t>
      </w:r>
    </w:p>
    <w:p w14:paraId="7AF240F4" w14:textId="77777777" w:rsidR="00BE3271" w:rsidRPr="006A6E84" w:rsidRDefault="00CC3502" w:rsidP="006A6E84">
      <w:pPr>
        <w:numPr>
          <w:ilvl w:val="1"/>
          <w:numId w:val="10"/>
        </w:numPr>
        <w:suppressAutoHyphens w:val="0"/>
        <w:spacing w:line="276" w:lineRule="auto"/>
        <w:jc w:val="both"/>
        <w:rPr>
          <w:rFonts w:ascii="Arial" w:hAnsi="Arial" w:cs="Arial"/>
        </w:rPr>
      </w:pPr>
      <w:r w:rsidRPr="006A6E84">
        <w:rPr>
          <w:rFonts w:ascii="Arial" w:hAnsi="Arial" w:cs="Arial"/>
          <w:color w:val="000000"/>
        </w:rPr>
        <w:t>Notificar o Contratado</w:t>
      </w:r>
      <w:r w:rsidRPr="006A6E84">
        <w:rPr>
          <w:rFonts w:ascii="Arial" w:hAnsi="Arial" w:cs="Arial"/>
        </w:rPr>
        <w:t>, por escrito, sobre vícios, defeitos ou incorreções verificadas no objeto fornecido, para que seja por ele substituído, reparado ou corrigido, no total ou em parte, às suas expensas;</w:t>
      </w:r>
    </w:p>
    <w:p w14:paraId="3AB2DACF" w14:textId="77777777"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rPr>
        <w:t>Acompanhar e fiscalizar a execução do contrato e o cumprimento das obrigações pelo Contratado;</w:t>
      </w:r>
    </w:p>
    <w:p w14:paraId="7A810EF0" w14:textId="520F91E8"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bCs/>
          <w:color w:val="000000"/>
        </w:rPr>
        <w:t xml:space="preserve">Comunicar a empresa para emissão de Nota Fiscal no que </w:t>
      </w:r>
      <w:r w:rsidR="00AC6B74" w:rsidRPr="006A6E84">
        <w:rPr>
          <w:rFonts w:ascii="Arial" w:hAnsi="Arial" w:cs="Arial"/>
          <w:bCs/>
          <w:color w:val="000000"/>
        </w:rPr>
        <w:t>pertence</w:t>
      </w:r>
      <w:r w:rsidRPr="006A6E84">
        <w:rPr>
          <w:rFonts w:ascii="Arial" w:hAnsi="Arial" w:cs="Arial"/>
          <w:bCs/>
          <w:color w:val="000000"/>
        </w:rPr>
        <w:t xml:space="preserve"> à parcela incontroversa da execução do objeto, para efeito de liquidação e pagamento, quando houver controvérsia sobre a execução do objeto, quanto à dimensão, qualidade e quantidade, conforme o art. 143 da Lei 14.133 de 2021.</w:t>
      </w:r>
    </w:p>
    <w:p w14:paraId="442701ED" w14:textId="77777777"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rPr>
        <w:t>Efetuar o pagamento ao Contratado</w:t>
      </w:r>
      <w:r w:rsidRPr="006A6E84">
        <w:rPr>
          <w:rFonts w:ascii="Arial" w:hAnsi="Arial" w:cs="Arial"/>
          <w:b/>
        </w:rPr>
        <w:t xml:space="preserve"> </w:t>
      </w:r>
      <w:r w:rsidRPr="006A6E84">
        <w:rPr>
          <w:rFonts w:ascii="Arial" w:hAnsi="Arial" w:cs="Arial"/>
        </w:rPr>
        <w:t>do valor correspondente ao fornecimento do objeto, no prazo, forma e condições estabelecidos no presente Contrato;</w:t>
      </w:r>
    </w:p>
    <w:p w14:paraId="2781BAF0" w14:textId="77777777"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bCs/>
          <w:color w:val="000000"/>
        </w:rPr>
        <w:t>Aplicar ao Contratado sanções motivadas pela inexecução total ou parcial do Contrato;</w:t>
      </w:r>
    </w:p>
    <w:p w14:paraId="36ED5ADC" w14:textId="52A84EB6"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color w:val="000000"/>
        </w:rPr>
        <w:t xml:space="preserve">Cientificar o </w:t>
      </w:r>
      <w:r w:rsidRPr="006A6E84">
        <w:rPr>
          <w:rFonts w:ascii="Arial" w:hAnsi="Arial" w:cs="Arial"/>
          <w:bCs/>
          <w:color w:val="000000"/>
        </w:rPr>
        <w:t>órgão</w:t>
      </w:r>
      <w:r w:rsidRPr="006A6E84">
        <w:rPr>
          <w:rFonts w:ascii="Arial" w:hAnsi="Arial" w:cs="Arial"/>
          <w:color w:val="000000"/>
        </w:rPr>
        <w:t xml:space="preserve"> de representação judicial da </w:t>
      </w:r>
      <w:r w:rsidR="003930C2" w:rsidRPr="00485E72">
        <w:rPr>
          <w:rFonts w:ascii="Arial" w:hAnsi="Arial" w:cs="Arial"/>
        </w:rPr>
        <w:t>Procuradoria do Coren-MG</w:t>
      </w:r>
      <w:r w:rsidR="009C6395">
        <w:rPr>
          <w:rFonts w:ascii="Arial" w:hAnsi="Arial" w:cs="Arial"/>
          <w:color w:val="000000"/>
        </w:rPr>
        <w:t>, ou equivalente da autarquia,</w:t>
      </w:r>
      <w:r w:rsidRPr="006A6E84">
        <w:rPr>
          <w:rFonts w:ascii="Arial" w:hAnsi="Arial" w:cs="Arial"/>
          <w:color w:val="000000"/>
        </w:rPr>
        <w:t xml:space="preserve"> para adoção das medidas cabíveis quando do descumprimento de obrigações pelo Contratado;</w:t>
      </w:r>
    </w:p>
    <w:p w14:paraId="4AC38350" w14:textId="00E4A186" w:rsidR="00BE3271" w:rsidRPr="006A6E84" w:rsidRDefault="00CC3502" w:rsidP="006A6E84">
      <w:pPr>
        <w:numPr>
          <w:ilvl w:val="1"/>
          <w:numId w:val="4"/>
        </w:numPr>
        <w:suppressAutoHyphens w:val="0"/>
        <w:spacing w:line="276" w:lineRule="auto"/>
        <w:jc w:val="both"/>
        <w:rPr>
          <w:rFonts w:ascii="Arial" w:hAnsi="Arial" w:cs="Arial"/>
        </w:rPr>
      </w:pPr>
      <w:r w:rsidRPr="006A6E84">
        <w:rPr>
          <w:rFonts w:ascii="Arial" w:hAnsi="Arial" w:cs="Arial"/>
          <w:bCs/>
          <w:color w:val="00000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91624A" w14:textId="77777777" w:rsidR="00BE3271" w:rsidRPr="006A6E84" w:rsidRDefault="00CC3502" w:rsidP="006A6E84">
      <w:pPr>
        <w:numPr>
          <w:ilvl w:val="2"/>
          <w:numId w:val="20"/>
        </w:numPr>
        <w:suppressAutoHyphens w:val="0"/>
        <w:spacing w:line="276" w:lineRule="auto"/>
        <w:jc w:val="both"/>
        <w:rPr>
          <w:rFonts w:ascii="Arial" w:hAnsi="Arial" w:cs="Arial"/>
        </w:rPr>
      </w:pPr>
      <w:r w:rsidRPr="006A6E84">
        <w:rPr>
          <w:rFonts w:ascii="Arial" w:hAnsi="Arial" w:cs="Arial"/>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9747CA2" w14:textId="77777777" w:rsidR="00BE3271" w:rsidRPr="006A6E84" w:rsidRDefault="00CC3502" w:rsidP="006A6E84">
      <w:pPr>
        <w:numPr>
          <w:ilvl w:val="1"/>
          <w:numId w:val="20"/>
        </w:numPr>
        <w:suppressAutoHyphens w:val="0"/>
        <w:spacing w:line="276" w:lineRule="auto"/>
        <w:jc w:val="both"/>
        <w:rPr>
          <w:rFonts w:ascii="Arial" w:hAnsi="Arial" w:cs="Arial"/>
        </w:rPr>
      </w:pPr>
      <w:r w:rsidRPr="006A6E84">
        <w:rPr>
          <w:rFonts w:ascii="Arial" w:hAnsi="Arial" w:cs="Arial"/>
        </w:rPr>
        <w:t>Responder eventuais pedidos de reestabelecimento do equilíbrio econômico financeiro feitos pelo contratado no prazo máximo de 30 (trinta) dias.</w:t>
      </w:r>
    </w:p>
    <w:p w14:paraId="34DE4531" w14:textId="77777777" w:rsidR="00BE3271" w:rsidRPr="006A6E84" w:rsidRDefault="00CC3502" w:rsidP="006A6E84">
      <w:pPr>
        <w:numPr>
          <w:ilvl w:val="1"/>
          <w:numId w:val="20"/>
        </w:numPr>
        <w:suppressAutoHyphens w:val="0"/>
        <w:spacing w:line="276" w:lineRule="auto"/>
        <w:jc w:val="both"/>
        <w:rPr>
          <w:rFonts w:ascii="Arial" w:hAnsi="Arial" w:cs="Arial"/>
        </w:rPr>
      </w:pPr>
      <w:r w:rsidRPr="006A6E84">
        <w:rPr>
          <w:rFonts w:ascii="Arial" w:hAnsi="Arial" w:cs="Arial"/>
        </w:rPr>
        <w:t>Notificar os emitentes das garantias quanto ao início de processo administrativo para apuração de descumprimento de cláusulas contratuais.</w:t>
      </w:r>
    </w:p>
    <w:p w14:paraId="4E1149AF" w14:textId="77777777" w:rsidR="00BE3271" w:rsidRPr="006A6E84" w:rsidRDefault="00CC3502" w:rsidP="006A6E84">
      <w:pPr>
        <w:numPr>
          <w:ilvl w:val="1"/>
          <w:numId w:val="20"/>
        </w:numPr>
        <w:suppressAutoHyphens w:val="0"/>
        <w:spacing w:line="276" w:lineRule="auto"/>
        <w:jc w:val="both"/>
        <w:rPr>
          <w:rFonts w:ascii="Arial" w:hAnsi="Arial" w:cs="Arial"/>
        </w:rPr>
      </w:pPr>
      <w:r w:rsidRPr="006A6E84">
        <w:rPr>
          <w:rFonts w:ascii="Arial" w:hAnsi="Arial" w:cs="Arial"/>
        </w:rPr>
        <w:lastRenderedPageBreak/>
        <w:t>Comunicar o contratado na hipótese de posterior alteração do projeto pelo Contratante, no caso do art. 93, 2, da Lei 14.133/2021.</w:t>
      </w:r>
    </w:p>
    <w:p w14:paraId="08449319" w14:textId="77777777" w:rsidR="00BE3271" w:rsidRPr="006A6E84" w:rsidRDefault="00CC3502" w:rsidP="006A6E84">
      <w:pPr>
        <w:numPr>
          <w:ilvl w:val="1"/>
          <w:numId w:val="20"/>
        </w:numPr>
        <w:suppressAutoHyphens w:val="0"/>
        <w:spacing w:line="276" w:lineRule="auto"/>
        <w:jc w:val="both"/>
        <w:rPr>
          <w:rFonts w:ascii="Arial" w:hAnsi="Arial" w:cs="Arial"/>
        </w:rPr>
      </w:pPr>
      <w:r w:rsidRPr="006A6E84">
        <w:rPr>
          <w:rFonts w:ascii="Arial" w:hAnsi="Arial" w:cs="Arial"/>
        </w:rPr>
        <w:t>A Administração não responderá por quaisquer compromissos assumidos pelo Contratado com terceiros, ainda que vinculados à execução do contrato, bem como qualquer dano causado a terceiros em decorrência de ato do Contratado, de seus empregados, prepostos ou subordinados.</w:t>
      </w:r>
    </w:p>
    <w:p w14:paraId="49CBD55D" w14:textId="77777777" w:rsidR="00BE3271" w:rsidRPr="006A6E84" w:rsidRDefault="00BE3271" w:rsidP="006A6E84">
      <w:pPr>
        <w:suppressAutoHyphens w:val="0"/>
        <w:spacing w:line="276" w:lineRule="auto"/>
        <w:jc w:val="both"/>
        <w:rPr>
          <w:rFonts w:ascii="Arial" w:hAnsi="Arial" w:cs="Arial"/>
          <w:b/>
          <w:color w:val="000000"/>
        </w:rPr>
      </w:pPr>
    </w:p>
    <w:p w14:paraId="2BC51BDD"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NONA – OBRIGAÇÕES DO CONTRATADO </w:t>
      </w:r>
    </w:p>
    <w:p w14:paraId="43CAC746" w14:textId="77777777" w:rsidR="00BE3271" w:rsidRPr="006A6E84" w:rsidRDefault="00BE3271" w:rsidP="006A6E84">
      <w:pPr>
        <w:spacing w:line="276" w:lineRule="auto"/>
        <w:jc w:val="both"/>
        <w:rPr>
          <w:rFonts w:ascii="Arial" w:hAnsi="Arial" w:cs="Arial"/>
          <w:b/>
          <w:i/>
          <w:u w:val="single"/>
        </w:rPr>
      </w:pPr>
    </w:p>
    <w:p w14:paraId="6BC5DCE7" w14:textId="77777777" w:rsidR="00BE3271" w:rsidRPr="006A6E84" w:rsidRDefault="00CC3502" w:rsidP="006A6E84">
      <w:pPr>
        <w:pStyle w:val="PargrafodaLista"/>
        <w:numPr>
          <w:ilvl w:val="1"/>
          <w:numId w:val="31"/>
        </w:numPr>
        <w:spacing w:line="276" w:lineRule="auto"/>
        <w:ind w:left="0" w:firstLine="0"/>
        <w:rPr>
          <w:rFonts w:ascii="Arial" w:hAnsi="Arial" w:cs="Arial"/>
        </w:rPr>
      </w:pPr>
      <w:r w:rsidRPr="006A6E84">
        <w:rPr>
          <w:rFonts w:ascii="Arial" w:hAnsi="Arial" w:cs="Arial"/>
        </w:rPr>
        <w:t>O Contratado deve cumprir todas as obrigações constantes deste Contrato, em seus anexos, assumindo como exclusivamente seus os riscos e as despesas decorrentes da boa e perfeita execução do objeto, observando, ainda, as obrigações a seguir dispostas:</w:t>
      </w:r>
    </w:p>
    <w:p w14:paraId="20B87DD6"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Atender às determinações regulares emitidas pelo fiscal do contrato ou autoridade superior (art. 137, II);</w:t>
      </w:r>
    </w:p>
    <w:p w14:paraId="60C02E37"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47B9EC04"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2A02ED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631E2B2"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2D2926B"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Quando não for possível a verificação da regularidade no Sistema de Cadastro de Fornecedores – SICAF, a empresa contratada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3347DED9"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lastRenderedPageBreak/>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673D0BB6"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Comunicar ao Fiscal do contrato, no prazo de 24 (vinte e quatro) horas, qualquer ocorrência anormal ou acidente que se verifique no local dos serviços.</w:t>
      </w:r>
    </w:p>
    <w:p w14:paraId="2BF74000"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Prestar todo esclarecimento ou informação solicitada pelo Contratante ou por seus prepostos, garantindo-lhes o acesso, a qualquer tempo, ao local dos trabalhos, bem como aos documentos relativos à execução do empreendimento.</w:t>
      </w:r>
    </w:p>
    <w:p w14:paraId="475F15A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Paralisar, por determinação do Contratante, qualquer atividade que não esteja sendo executada de acordo com a boa técnica ou que ponha em risco a segurança de pessoas ou bens de terceiros.</w:t>
      </w:r>
    </w:p>
    <w:p w14:paraId="25CE2605"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Promover a guarda, manutenção e vigilância de materiais, ferramentas, e tudo o que for necessário à execução do objeto, durante a vigência do contrato.</w:t>
      </w:r>
    </w:p>
    <w:p w14:paraId="709567C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Conduzir os trabalhos com estrita observância às normas da legislação pertinente, cumprindo as determinações dos Poderes Públicos, mantendo sempre limpo o local dos serviços e nas melhores condições de segurança, higiene e disciplina.</w:t>
      </w:r>
    </w:p>
    <w:p w14:paraId="2EBC2972"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Submeter previamente, por escrito, ao Contratante, para análise e aprovação, quaisquer mudanças nos métodos executivos que fujam às especificações do memorial descritivo ou instrumento congênere.</w:t>
      </w:r>
    </w:p>
    <w:p w14:paraId="038ECB91"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Não permitir a utilização de qualquer trabalho do menor de dezesseis anos, exceto na condição de aprendiz para os maiores de quatorze anos, nem permitir a utilização do trabalho do menor de dezoito anos em trabalho noturno, perigoso ou insalubre;</w:t>
      </w:r>
    </w:p>
    <w:p w14:paraId="1824224A"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Manter durante toda a vigência do contrato, em compatibilidade com as obrigações assumidas, todas as condições exigidas para habilitação na licitação, ou para qualificação, na contratação direta; </w:t>
      </w:r>
    </w:p>
    <w:p w14:paraId="3D44359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Cumprir, durante todo o período de execução do contrato, a reserva de cargos prevista em lei para pessoa com deficiência, para reabilitado da Previdência Social ou para aprendiz, bem como as reservas de cargos previstas na legislação (art. 116);</w:t>
      </w:r>
    </w:p>
    <w:p w14:paraId="7CC8D158"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Comprovar a reserva de cargos a que se refere a cláusula acima, no prazo fixado pelo fiscal do contrato, com a indicação dos empregados que preencheram as referidas vagas (art. 116, parágrafo único);</w:t>
      </w:r>
    </w:p>
    <w:p w14:paraId="3F1427F6"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Guardar sigilo sobre todas as informações obtidas em decorrência do cumprimento do contrato; </w:t>
      </w:r>
    </w:p>
    <w:p w14:paraId="034DE01D" w14:textId="77777777" w:rsidR="00BE3271" w:rsidRPr="006A6E84" w:rsidRDefault="00CC3502" w:rsidP="006A6E84">
      <w:pPr>
        <w:numPr>
          <w:ilvl w:val="1"/>
          <w:numId w:val="31"/>
        </w:numPr>
        <w:suppressAutoHyphens w:val="0"/>
        <w:spacing w:before="120" w:after="120" w:line="276" w:lineRule="auto"/>
        <w:ind w:left="0" w:firstLine="65"/>
        <w:jc w:val="both"/>
        <w:rPr>
          <w:rFonts w:ascii="Arial" w:hAnsi="Arial" w:cs="Arial"/>
        </w:rPr>
      </w:pPr>
      <w:r w:rsidRPr="006A6E84">
        <w:rPr>
          <w:rFonts w:ascii="Arial" w:hAnsi="Arial" w:cs="Arial"/>
          <w:color w:val="00000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w:t>
      </w:r>
      <w:r w:rsidRPr="006A6E84">
        <w:rPr>
          <w:rFonts w:ascii="Arial" w:hAnsi="Arial" w:cs="Arial"/>
          <w:color w:val="000000"/>
        </w:rPr>
        <w:lastRenderedPageBreak/>
        <w:t>do objeto da contratação, exceto quando ocorrer algum dos eventos arrolados no art. 124, II, d, da Lei nº 14.133, de 2021.</w:t>
      </w:r>
    </w:p>
    <w:p w14:paraId="5D9B608C" w14:textId="77777777" w:rsidR="00BE3271" w:rsidRPr="006A6E84" w:rsidRDefault="00CC3502" w:rsidP="006A6E84">
      <w:pPr>
        <w:numPr>
          <w:ilvl w:val="1"/>
          <w:numId w:val="31"/>
        </w:numPr>
        <w:spacing w:line="276" w:lineRule="auto"/>
        <w:ind w:left="0" w:firstLine="65"/>
        <w:rPr>
          <w:rFonts w:ascii="Arial" w:hAnsi="Arial" w:cs="Arial"/>
        </w:rPr>
      </w:pPr>
      <w:r w:rsidRPr="006A6E84">
        <w:rPr>
          <w:rFonts w:ascii="Arial" w:hAnsi="Arial" w:cs="Arial"/>
          <w:color w:val="000000"/>
        </w:rPr>
        <w:t>Cumprir, além dos postulados legais vigentes de âmbito federal, estadual ou municipal, as normas de segurança do Contratante.</w:t>
      </w:r>
    </w:p>
    <w:p w14:paraId="2CD3B48D" w14:textId="77777777" w:rsidR="00BE3271" w:rsidRPr="006A6E84" w:rsidRDefault="00BE3271" w:rsidP="006A6E84">
      <w:pPr>
        <w:spacing w:line="276" w:lineRule="auto"/>
        <w:jc w:val="both"/>
        <w:rPr>
          <w:rFonts w:ascii="Arial" w:hAnsi="Arial" w:cs="Arial"/>
          <w:b/>
          <w:i/>
          <w:color w:val="000000"/>
          <w:u w:val="single"/>
        </w:rPr>
      </w:pPr>
    </w:p>
    <w:p w14:paraId="50C25FF6"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 OBRIGAÇÕES PERTINENTES À LGPD </w:t>
      </w:r>
    </w:p>
    <w:p w14:paraId="4BE838EF" w14:textId="77777777" w:rsidR="00BE3271" w:rsidRPr="006A6E84" w:rsidRDefault="00BE3271" w:rsidP="006A6E84">
      <w:pPr>
        <w:spacing w:line="276" w:lineRule="auto"/>
        <w:jc w:val="both"/>
        <w:rPr>
          <w:rFonts w:ascii="Arial" w:hAnsi="Arial" w:cs="Arial"/>
          <w:b/>
          <w:i/>
          <w:u w:val="single"/>
        </w:rPr>
      </w:pPr>
    </w:p>
    <w:p w14:paraId="26DCF720" w14:textId="77777777" w:rsidR="00BE3271" w:rsidRPr="006A6E84" w:rsidRDefault="00BE3271" w:rsidP="006A6E84">
      <w:pPr>
        <w:pStyle w:val="PargrafodaLista"/>
        <w:keepNext/>
        <w:keepLines/>
        <w:numPr>
          <w:ilvl w:val="0"/>
          <w:numId w:val="26"/>
        </w:numPr>
        <w:tabs>
          <w:tab w:val="left" w:pos="567"/>
        </w:tabs>
        <w:suppressAutoHyphens w:val="0"/>
        <w:spacing w:before="240" w:line="276" w:lineRule="auto"/>
        <w:jc w:val="both"/>
        <w:rPr>
          <w:rFonts w:ascii="Arial" w:hAnsi="Arial" w:cs="Arial"/>
          <w:b/>
          <w:bCs/>
          <w:i/>
          <w:iCs/>
          <w:vanish/>
          <w:color w:val="2F5496"/>
          <w:u w:val="single"/>
          <w:lang w:eastAsia="pt-BR"/>
        </w:rPr>
      </w:pPr>
    </w:p>
    <w:p w14:paraId="0601595A" w14:textId="77777777" w:rsidR="00BE3271" w:rsidRPr="006A6E84" w:rsidRDefault="00CC3502" w:rsidP="006A6E84">
      <w:pPr>
        <w:pStyle w:val="PargrafodaLista"/>
        <w:numPr>
          <w:ilvl w:val="1"/>
          <w:numId w:val="32"/>
        </w:numPr>
        <w:spacing w:line="276" w:lineRule="auto"/>
        <w:ind w:left="0" w:hanging="9"/>
        <w:jc w:val="both"/>
        <w:rPr>
          <w:rFonts w:ascii="Arial" w:hAnsi="Arial" w:cs="Arial"/>
        </w:rPr>
      </w:pPr>
      <w:r w:rsidRPr="006A6E84">
        <w:rPr>
          <w:rFonts w:ascii="Arial" w:hAnsi="Arial" w:cs="Arial"/>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7CCD732F"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Os dados obtidos somente poderão ser utilizados para as finalidades que justificaram seu acesso e de acordo com a boa-fé e com os princípios do art. 6º da LGPD. </w:t>
      </w:r>
    </w:p>
    <w:p w14:paraId="70C8D9B1"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É vedado o compartilhamento com terceiros dos dados obtidos fora das hipóteses permitidas em Lei.</w:t>
      </w:r>
    </w:p>
    <w:p w14:paraId="645452CF"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A Administração deverá ser informada no prazo de 5 (cinco) dias úteis sobre todos os contratos de suboperação firmados ou que venham a ser celebrados pelo Contratado. </w:t>
      </w:r>
    </w:p>
    <w:p w14:paraId="11F9C49D"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14:paraId="35F886B7"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É dever do contratado orientar e treinar seus empregados sobre os deveres, requisitos e responsabilidades decorrentes da LGPD.</w:t>
      </w:r>
    </w:p>
    <w:p w14:paraId="1A54DF7E"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O Contratado deverá exigir de suboperadores e subcontratados o cumprimento dos deveres da presente cláusula, permanecendo integralmente responsável por garantir sua observância.</w:t>
      </w:r>
    </w:p>
    <w:p w14:paraId="450EA36A"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O Contratante poderá realizar diligência para aferir o cumprimento dessa cláusula, devendo o Contratado atender prontamente eventuais pedidos de comprovação formulados.</w:t>
      </w:r>
    </w:p>
    <w:p w14:paraId="5D9FEDA7"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O Contratado deverá prestar, no prazo fixado pelo Contratante, prorrogável justificadamente, quaisquer informações acerca dos dados pessoais para cumprimento da LGPD, inclusive quanto a eventual descarte realizado. </w:t>
      </w:r>
    </w:p>
    <w:p w14:paraId="5B6CF8D5" w14:textId="77777777" w:rsidR="00A362A3"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14:paraId="7E92E30F" w14:textId="77777777" w:rsidR="00BE3271" w:rsidRPr="006A6E84" w:rsidRDefault="00CC3502" w:rsidP="006A6E84">
      <w:pPr>
        <w:numPr>
          <w:ilvl w:val="2"/>
          <w:numId w:val="32"/>
        </w:numPr>
        <w:spacing w:line="276" w:lineRule="auto"/>
        <w:ind w:left="0" w:hanging="9"/>
        <w:jc w:val="both"/>
        <w:rPr>
          <w:rFonts w:ascii="Arial" w:hAnsi="Arial" w:cs="Arial"/>
        </w:rPr>
      </w:pPr>
      <w:r w:rsidRPr="006A6E84">
        <w:rPr>
          <w:rFonts w:ascii="Arial" w:hAnsi="Arial" w:cs="Arial"/>
          <w:bCs/>
          <w:iCs/>
        </w:rPr>
        <w:t xml:space="preserve">Os referidos bancos de dados devem ser desenvolvidos em formato interoperável, a fim de garantir a reutilização desses dados pela Administração nas hipóteses previstas na LGPD. </w:t>
      </w:r>
    </w:p>
    <w:p w14:paraId="641DB4ED"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lastRenderedPageBreak/>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62B2D950" w14:textId="77777777" w:rsidR="00BE3271" w:rsidRPr="006A6E84" w:rsidRDefault="00CC3502" w:rsidP="006A6E84">
      <w:pPr>
        <w:numPr>
          <w:ilvl w:val="1"/>
          <w:numId w:val="32"/>
        </w:numPr>
        <w:spacing w:line="276" w:lineRule="auto"/>
        <w:ind w:left="0" w:hanging="9"/>
        <w:jc w:val="both"/>
        <w:rPr>
          <w:rFonts w:ascii="Arial" w:hAnsi="Arial" w:cs="Arial"/>
        </w:rPr>
      </w:pPr>
      <w:r w:rsidRPr="006A6E84">
        <w:rPr>
          <w:rFonts w:ascii="Arial" w:hAnsi="Arial" w:cs="Arial"/>
          <w:bCs/>
          <w:iCs/>
        </w:rPr>
        <w:t>Os contratos e convênios de que trata o § 1º do art. 26 da LGPD deverão ser comunicados à autoridade nacional.</w:t>
      </w:r>
    </w:p>
    <w:p w14:paraId="0247BD84" w14:textId="77777777" w:rsidR="00BE3271" w:rsidRPr="006A6E84" w:rsidRDefault="00BE3271" w:rsidP="006A6E84">
      <w:pPr>
        <w:spacing w:line="276" w:lineRule="auto"/>
        <w:ind w:hanging="9"/>
        <w:jc w:val="both"/>
        <w:rPr>
          <w:rFonts w:ascii="Arial" w:hAnsi="Arial" w:cs="Arial"/>
          <w:b/>
          <w:i/>
          <w:u w:val="single"/>
        </w:rPr>
      </w:pPr>
    </w:p>
    <w:p w14:paraId="153E103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PRIMEIRA – GARANTIA DE EXECUÇÃO </w:t>
      </w:r>
    </w:p>
    <w:p w14:paraId="0900448F" w14:textId="77777777" w:rsidR="00BE3271" w:rsidRPr="006A6E84" w:rsidRDefault="00BE3271" w:rsidP="006A6E84">
      <w:pPr>
        <w:spacing w:line="276" w:lineRule="auto"/>
        <w:jc w:val="both"/>
        <w:rPr>
          <w:rFonts w:ascii="Arial" w:hAnsi="Arial" w:cs="Arial"/>
          <w:b/>
          <w:i/>
          <w:u w:val="single"/>
        </w:rPr>
      </w:pPr>
    </w:p>
    <w:p w14:paraId="6A52C5C3" w14:textId="77777777" w:rsidR="00BE3271" w:rsidRPr="006A6E84" w:rsidRDefault="00BE3271" w:rsidP="006A6E84">
      <w:pPr>
        <w:pStyle w:val="PargrafodaLista"/>
        <w:keepNext/>
        <w:keepLines/>
        <w:numPr>
          <w:ilvl w:val="0"/>
          <w:numId w:val="27"/>
        </w:numPr>
        <w:tabs>
          <w:tab w:val="left" w:pos="567"/>
        </w:tabs>
        <w:suppressAutoHyphens w:val="0"/>
        <w:spacing w:before="240" w:line="276" w:lineRule="auto"/>
        <w:jc w:val="both"/>
        <w:rPr>
          <w:rFonts w:ascii="Arial" w:hAnsi="Arial" w:cs="Arial"/>
          <w:b/>
          <w:bCs/>
          <w:i/>
          <w:iCs/>
          <w:vanish/>
          <w:color w:val="2F5496"/>
          <w:u w:val="single"/>
          <w:lang w:eastAsia="pt-BR"/>
        </w:rPr>
      </w:pPr>
    </w:p>
    <w:p w14:paraId="05D47B3A" w14:textId="77777777" w:rsidR="005D312B" w:rsidRDefault="005D312B" w:rsidP="005D312B">
      <w:pPr>
        <w:pStyle w:val="PargrafodaLista"/>
        <w:numPr>
          <w:ilvl w:val="1"/>
          <w:numId w:val="33"/>
        </w:numPr>
        <w:spacing w:line="276" w:lineRule="auto"/>
        <w:ind w:left="0" w:firstLine="5"/>
        <w:jc w:val="both"/>
        <w:rPr>
          <w:rFonts w:ascii="Arial" w:hAnsi="Arial" w:cs="Arial"/>
        </w:rPr>
      </w:pPr>
      <w:r w:rsidRPr="005D312B">
        <w:rPr>
          <w:rFonts w:ascii="Arial" w:hAnsi="Arial" w:cs="Arial"/>
        </w:rPr>
        <w:t>Não haverá exigência da garantia da contratação dos art. 96 e seguintes da Lei nº 14.133, de 2021</w:t>
      </w:r>
      <w:r>
        <w:rPr>
          <w:rFonts w:ascii="Arial" w:hAnsi="Arial" w:cs="Arial"/>
        </w:rPr>
        <w:t>.</w:t>
      </w:r>
    </w:p>
    <w:p w14:paraId="02B6C594" w14:textId="6933DDE5" w:rsidR="005D312B" w:rsidRPr="005D312B" w:rsidRDefault="005D312B" w:rsidP="005D312B">
      <w:pPr>
        <w:pStyle w:val="PargrafodaLista"/>
        <w:numPr>
          <w:ilvl w:val="1"/>
          <w:numId w:val="33"/>
        </w:numPr>
        <w:spacing w:line="276" w:lineRule="auto"/>
        <w:ind w:left="0" w:firstLine="5"/>
        <w:jc w:val="both"/>
        <w:rPr>
          <w:rFonts w:ascii="Arial" w:hAnsi="Arial" w:cs="Arial"/>
        </w:rPr>
      </w:pPr>
      <w:r w:rsidRPr="005D312B">
        <w:rPr>
          <w:rFonts w:ascii="Arial" w:hAnsi="Arial" w:cs="Arial"/>
        </w:rPr>
        <w:t>O prazo de garantia contratual dos serviços é aquele estabelecido na Lei nº 8.078, de 11 de setembro de 1990(Código de Defesa do Consumidor).</w:t>
      </w:r>
    </w:p>
    <w:p w14:paraId="4E46254F" w14:textId="77777777" w:rsidR="00BE3271" w:rsidRPr="006A6E84" w:rsidRDefault="00BE3271" w:rsidP="006A6E84">
      <w:pPr>
        <w:spacing w:line="276" w:lineRule="auto"/>
        <w:jc w:val="both"/>
        <w:rPr>
          <w:rFonts w:ascii="Arial" w:hAnsi="Arial" w:cs="Arial"/>
          <w:b/>
          <w:i/>
          <w:u w:val="single"/>
        </w:rPr>
      </w:pPr>
    </w:p>
    <w:p w14:paraId="74121459"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SEGUNDA – INFRAÇÕES E SANÇÕES ADMINISTRATIVAS </w:t>
      </w:r>
    </w:p>
    <w:p w14:paraId="74A39390" w14:textId="77777777" w:rsidR="00BE3271" w:rsidRPr="006A6E84" w:rsidRDefault="00BE3271" w:rsidP="006A6E84">
      <w:pPr>
        <w:spacing w:line="276" w:lineRule="auto"/>
        <w:jc w:val="both"/>
        <w:rPr>
          <w:rFonts w:ascii="Arial" w:hAnsi="Arial" w:cs="Arial"/>
          <w:b/>
          <w:i/>
          <w:u w:val="single"/>
        </w:rPr>
      </w:pPr>
    </w:p>
    <w:p w14:paraId="4260F79E" w14:textId="77777777" w:rsidR="00BE3271" w:rsidRPr="006A6E84" w:rsidRDefault="00BE3271" w:rsidP="006A6E84">
      <w:pPr>
        <w:pStyle w:val="PargrafodaLista"/>
        <w:keepNext/>
        <w:keepLines/>
        <w:numPr>
          <w:ilvl w:val="0"/>
          <w:numId w:val="28"/>
        </w:numPr>
        <w:tabs>
          <w:tab w:val="left" w:pos="567"/>
        </w:tabs>
        <w:suppressAutoHyphens w:val="0"/>
        <w:spacing w:before="240" w:line="276" w:lineRule="auto"/>
        <w:jc w:val="both"/>
        <w:rPr>
          <w:rFonts w:ascii="Arial" w:hAnsi="Arial" w:cs="Arial"/>
          <w:b/>
          <w:bCs/>
          <w:i/>
          <w:vanish/>
          <w:color w:val="2F5496"/>
          <w:u w:val="single"/>
          <w:lang w:eastAsia="pt-BR"/>
        </w:rPr>
      </w:pPr>
    </w:p>
    <w:p w14:paraId="2A8288BF" w14:textId="070138B1" w:rsidR="00BE3271" w:rsidRPr="005D312B" w:rsidRDefault="005D312B" w:rsidP="005D312B">
      <w:pPr>
        <w:pStyle w:val="Nivel2"/>
        <w:numPr>
          <w:ilvl w:val="1"/>
          <w:numId w:val="34"/>
        </w:numPr>
        <w:ind w:left="0" w:hanging="10"/>
        <w:rPr>
          <w:bCs/>
          <w:iCs/>
        </w:rPr>
      </w:pPr>
      <w:r w:rsidRPr="005D312B">
        <w:rPr>
          <w:bCs/>
          <w:iCs/>
        </w:rPr>
        <w:t xml:space="preserve">As infrações e sanções administrativas a serem aplicadas são conforme descritas no Termo de Referência. </w:t>
      </w:r>
    </w:p>
    <w:p w14:paraId="6CC4E292"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TERCEIRA – EXTINÇÃO CONTRATUAL </w:t>
      </w:r>
    </w:p>
    <w:p w14:paraId="5834FD6A" w14:textId="77777777" w:rsidR="00BE3271" w:rsidRPr="006A6E84" w:rsidRDefault="00BE3271" w:rsidP="006A6E84">
      <w:pPr>
        <w:spacing w:line="276" w:lineRule="auto"/>
        <w:jc w:val="both"/>
        <w:rPr>
          <w:rFonts w:ascii="Arial" w:hAnsi="Arial" w:cs="Arial"/>
          <w:b/>
          <w:i/>
          <w:u w:val="single"/>
        </w:rPr>
      </w:pPr>
    </w:p>
    <w:p w14:paraId="03EAA773" w14:textId="77777777" w:rsidR="00BE3271" w:rsidRPr="006A6E84" w:rsidRDefault="00BE3271" w:rsidP="006A6E84">
      <w:pPr>
        <w:pStyle w:val="PargrafodaLista"/>
        <w:keepNext/>
        <w:keepLines/>
        <w:numPr>
          <w:ilvl w:val="0"/>
          <w:numId w:val="29"/>
        </w:numPr>
        <w:tabs>
          <w:tab w:val="left" w:pos="567"/>
        </w:tabs>
        <w:suppressAutoHyphens w:val="0"/>
        <w:spacing w:before="240" w:line="276" w:lineRule="auto"/>
        <w:jc w:val="both"/>
        <w:rPr>
          <w:rFonts w:ascii="Arial" w:hAnsi="Arial" w:cs="Arial"/>
          <w:b/>
          <w:bCs/>
          <w:i/>
          <w:iCs/>
          <w:vanish/>
          <w:color w:val="2F5496"/>
          <w:u w:val="single"/>
          <w:lang w:eastAsia="pt-BR"/>
        </w:rPr>
      </w:pPr>
    </w:p>
    <w:p w14:paraId="5C269562" w14:textId="77777777" w:rsidR="00BE3271" w:rsidRPr="006A6E84" w:rsidRDefault="00CC3502" w:rsidP="006A6E84">
      <w:pPr>
        <w:pStyle w:val="PargrafodaLista"/>
        <w:numPr>
          <w:ilvl w:val="1"/>
          <w:numId w:val="35"/>
        </w:numPr>
        <w:spacing w:line="276" w:lineRule="auto"/>
        <w:ind w:left="0" w:firstLine="0"/>
        <w:jc w:val="both"/>
        <w:rPr>
          <w:rFonts w:ascii="Arial" w:hAnsi="Arial" w:cs="Arial"/>
        </w:rPr>
      </w:pPr>
      <w:r w:rsidRPr="006A6E84">
        <w:rPr>
          <w:rFonts w:ascii="Arial" w:hAnsi="Arial" w:cs="Arial"/>
        </w:rPr>
        <w:t>O contrato será extinto quando cumpridas as obrigações de ambas as partes, ainda que isso ocorra antes do prazo estipulado para tanto.</w:t>
      </w:r>
    </w:p>
    <w:p w14:paraId="4F3DA9B1" w14:textId="77777777" w:rsidR="00BE3271" w:rsidRPr="006A6E84" w:rsidRDefault="00BE3271" w:rsidP="006A6E84">
      <w:pPr>
        <w:spacing w:line="276" w:lineRule="auto"/>
        <w:ind w:left="142"/>
        <w:jc w:val="both"/>
        <w:rPr>
          <w:rFonts w:ascii="Arial" w:hAnsi="Arial" w:cs="Arial"/>
        </w:rPr>
      </w:pPr>
    </w:p>
    <w:p w14:paraId="0BA3C405" w14:textId="77777777" w:rsidR="00BE3271" w:rsidRPr="006A6E84" w:rsidRDefault="00CC3502" w:rsidP="006A6E84">
      <w:pPr>
        <w:numPr>
          <w:ilvl w:val="1"/>
          <w:numId w:val="35"/>
        </w:numPr>
        <w:spacing w:line="276" w:lineRule="auto"/>
        <w:ind w:left="0" w:firstLine="0"/>
        <w:jc w:val="both"/>
        <w:rPr>
          <w:rFonts w:ascii="Arial" w:hAnsi="Arial" w:cs="Arial"/>
        </w:rPr>
      </w:pPr>
      <w:r w:rsidRPr="006A6E84">
        <w:rPr>
          <w:rFonts w:ascii="Arial" w:hAnsi="Arial" w:cs="Arial"/>
        </w:rPr>
        <w:t>Se as obrigações não forem cumpridas no prazo estipulado, a vigência ficará prorrogada até a conclusão do objeto, caso em que deverá a Administração providenciar a readequação do cronograma fixado para o contrato.</w:t>
      </w:r>
    </w:p>
    <w:p w14:paraId="24A3A9B1" w14:textId="77777777" w:rsidR="00BE3271" w:rsidRPr="006A6E84" w:rsidRDefault="00BE3271" w:rsidP="006A6E84">
      <w:pPr>
        <w:spacing w:line="276" w:lineRule="auto"/>
        <w:ind w:left="142"/>
        <w:jc w:val="both"/>
        <w:rPr>
          <w:rFonts w:ascii="Arial" w:hAnsi="Arial" w:cs="Arial"/>
        </w:rPr>
      </w:pPr>
    </w:p>
    <w:p w14:paraId="35B1B5C8" w14:textId="77777777" w:rsidR="00BE3271" w:rsidRPr="006A6E84" w:rsidRDefault="00CC3502" w:rsidP="006A6E84">
      <w:pPr>
        <w:numPr>
          <w:ilvl w:val="1"/>
          <w:numId w:val="35"/>
        </w:numPr>
        <w:spacing w:line="276" w:lineRule="auto"/>
        <w:ind w:left="0" w:firstLine="0"/>
        <w:jc w:val="both"/>
        <w:rPr>
          <w:rFonts w:ascii="Arial" w:hAnsi="Arial" w:cs="Arial"/>
        </w:rPr>
      </w:pPr>
      <w:r w:rsidRPr="006A6E84">
        <w:rPr>
          <w:rFonts w:ascii="Arial" w:hAnsi="Arial" w:cs="Arial"/>
        </w:rPr>
        <w:t>Quando a não conclusão do contrato referida no item anterior decorrer de culpa do contratado:</w:t>
      </w:r>
    </w:p>
    <w:p w14:paraId="7D978242" w14:textId="77777777" w:rsidR="00BE3271" w:rsidRPr="006A6E84" w:rsidRDefault="00CC3502" w:rsidP="006A6E84">
      <w:pPr>
        <w:numPr>
          <w:ilvl w:val="0"/>
          <w:numId w:val="6"/>
        </w:numPr>
        <w:spacing w:line="276" w:lineRule="auto"/>
        <w:ind w:left="1134"/>
        <w:jc w:val="both"/>
        <w:rPr>
          <w:rFonts w:ascii="Arial" w:hAnsi="Arial" w:cs="Arial"/>
        </w:rPr>
      </w:pPr>
      <w:r w:rsidRPr="006A6E84">
        <w:rPr>
          <w:rFonts w:ascii="Arial" w:hAnsi="Arial" w:cs="Arial"/>
        </w:rPr>
        <w:t xml:space="preserve">ficará ele constituído em mora, sendo-lhe aplicáveis as respectivas sanções administrativas; e  </w:t>
      </w:r>
    </w:p>
    <w:p w14:paraId="386D1E8E" w14:textId="77777777" w:rsidR="00BE3271" w:rsidRPr="006A6E84" w:rsidRDefault="00CC3502" w:rsidP="006A6E84">
      <w:pPr>
        <w:numPr>
          <w:ilvl w:val="0"/>
          <w:numId w:val="6"/>
        </w:numPr>
        <w:spacing w:line="276" w:lineRule="auto"/>
        <w:ind w:left="1134"/>
        <w:jc w:val="both"/>
        <w:rPr>
          <w:rFonts w:ascii="Arial" w:hAnsi="Arial" w:cs="Arial"/>
        </w:rPr>
      </w:pPr>
      <w:r w:rsidRPr="006A6E84">
        <w:rPr>
          <w:rFonts w:ascii="Arial" w:hAnsi="Arial" w:cs="Arial"/>
        </w:rPr>
        <w:t>poderá a Administração optar pela extinção do contrato e, nesse caso, adotará as medidas admitidas em lei para a continuidade da execução contratual.</w:t>
      </w:r>
    </w:p>
    <w:p w14:paraId="4D39FBBC" w14:textId="77777777" w:rsidR="00BE3271" w:rsidRPr="006A6E84" w:rsidRDefault="00CC3502" w:rsidP="006A6E84">
      <w:pPr>
        <w:numPr>
          <w:ilvl w:val="1"/>
          <w:numId w:val="35"/>
        </w:numPr>
        <w:spacing w:line="276" w:lineRule="auto"/>
        <w:ind w:left="0" w:firstLine="0"/>
        <w:jc w:val="both"/>
        <w:rPr>
          <w:rFonts w:ascii="Arial" w:hAnsi="Arial" w:cs="Arial"/>
        </w:rPr>
      </w:pPr>
      <w:r w:rsidRPr="006A6E84">
        <w:rPr>
          <w:rFonts w:ascii="Arial" w:hAnsi="Arial" w:cs="Arial"/>
        </w:rPr>
        <w:t>O contrato poderá ser extinto antes de cumpridas as obrigações nele estipuladas, ou antes do prazo nele fixado, por algum dos motivos previstos no artigo 137 da Lei nº 14.133/21, bem como amigavelmente, assegurados o contraditório e a ampla defesa.</w:t>
      </w:r>
    </w:p>
    <w:p w14:paraId="447B4672" w14:textId="77777777" w:rsidR="00BE3271" w:rsidRPr="006A6E84" w:rsidRDefault="00BE3271" w:rsidP="006A6E84">
      <w:pPr>
        <w:spacing w:line="276" w:lineRule="auto"/>
        <w:jc w:val="both"/>
        <w:rPr>
          <w:rFonts w:ascii="Arial" w:hAnsi="Arial" w:cs="Arial"/>
        </w:rPr>
      </w:pPr>
    </w:p>
    <w:p w14:paraId="484A5383" w14:textId="77777777" w:rsidR="00BE3271" w:rsidRPr="006A6E84" w:rsidRDefault="00CC3502" w:rsidP="006A6E84">
      <w:pPr>
        <w:pStyle w:val="PargrafodaLista"/>
        <w:numPr>
          <w:ilvl w:val="2"/>
          <w:numId w:val="35"/>
        </w:numPr>
        <w:spacing w:line="276" w:lineRule="auto"/>
        <w:jc w:val="both"/>
        <w:rPr>
          <w:rFonts w:ascii="Arial" w:hAnsi="Arial" w:cs="Arial"/>
        </w:rPr>
      </w:pPr>
      <w:r w:rsidRPr="006A6E84">
        <w:rPr>
          <w:rFonts w:ascii="Arial" w:hAnsi="Arial" w:cs="Arial"/>
        </w:rPr>
        <w:t>Nesta hipótese, aplicam-se também os artigos 138 e 139 da mesma Lei.</w:t>
      </w:r>
    </w:p>
    <w:p w14:paraId="6672A918"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A alteração social ou a modificação da finalidade ou da estrutura da empresa não ensejará a extinção se não restringir sua capacidade de concluir o contrato.</w:t>
      </w:r>
    </w:p>
    <w:p w14:paraId="57CDFC1F" w14:textId="77777777" w:rsidR="00BE3271" w:rsidRPr="006A6E84" w:rsidRDefault="00BE3271" w:rsidP="006A6E84">
      <w:pPr>
        <w:spacing w:line="276" w:lineRule="auto"/>
        <w:ind w:left="1135"/>
        <w:jc w:val="both"/>
        <w:rPr>
          <w:rFonts w:ascii="Arial" w:hAnsi="Arial" w:cs="Arial"/>
        </w:rPr>
      </w:pPr>
    </w:p>
    <w:p w14:paraId="144E1B83" w14:textId="77777777" w:rsidR="00BE3271" w:rsidRPr="006A6E84" w:rsidRDefault="00CC3502" w:rsidP="006A6E84">
      <w:pPr>
        <w:numPr>
          <w:ilvl w:val="3"/>
          <w:numId w:val="35"/>
        </w:numPr>
        <w:spacing w:line="276" w:lineRule="auto"/>
        <w:jc w:val="both"/>
        <w:rPr>
          <w:rFonts w:ascii="Arial" w:hAnsi="Arial" w:cs="Arial"/>
        </w:rPr>
      </w:pPr>
      <w:r w:rsidRPr="006A6E84">
        <w:rPr>
          <w:rFonts w:ascii="Arial" w:hAnsi="Arial" w:cs="Arial"/>
        </w:rPr>
        <w:lastRenderedPageBreak/>
        <w:t>Se a operação implicar mudança da pessoa jurídica contratada, deverá ser formalizado termo aditivo para alteração subjetiva.</w:t>
      </w:r>
    </w:p>
    <w:p w14:paraId="138239CC" w14:textId="77777777" w:rsidR="00BE3271" w:rsidRPr="006A6E84" w:rsidRDefault="00BE3271" w:rsidP="006A6E84">
      <w:pPr>
        <w:spacing w:line="276" w:lineRule="auto"/>
        <w:ind w:left="1702"/>
        <w:jc w:val="both"/>
        <w:rPr>
          <w:rFonts w:ascii="Arial" w:hAnsi="Arial" w:cs="Arial"/>
        </w:rPr>
      </w:pPr>
    </w:p>
    <w:p w14:paraId="05F00C59" w14:textId="77777777" w:rsidR="00BE3271" w:rsidRPr="006A6E84" w:rsidRDefault="00CC3502" w:rsidP="006A6E84">
      <w:pPr>
        <w:numPr>
          <w:ilvl w:val="1"/>
          <w:numId w:val="35"/>
        </w:numPr>
        <w:spacing w:line="276" w:lineRule="auto"/>
        <w:jc w:val="both"/>
        <w:rPr>
          <w:rFonts w:ascii="Arial" w:hAnsi="Arial" w:cs="Arial"/>
        </w:rPr>
      </w:pPr>
      <w:r w:rsidRPr="006A6E84">
        <w:rPr>
          <w:rFonts w:ascii="Arial" w:hAnsi="Arial" w:cs="Arial"/>
        </w:rPr>
        <w:t>O termo de extinção, sempre que possível, será precedido:</w:t>
      </w:r>
    </w:p>
    <w:p w14:paraId="65165F83" w14:textId="77777777" w:rsidR="00BE3271" w:rsidRPr="006A6E84" w:rsidRDefault="00BE3271" w:rsidP="006A6E84">
      <w:pPr>
        <w:spacing w:line="276" w:lineRule="auto"/>
        <w:jc w:val="both"/>
        <w:rPr>
          <w:rFonts w:ascii="Arial" w:hAnsi="Arial" w:cs="Arial"/>
        </w:rPr>
      </w:pPr>
    </w:p>
    <w:p w14:paraId="265B12BC"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Balanço dos eventos contratuais já cumpridos ou parcialmente cumpridos;</w:t>
      </w:r>
    </w:p>
    <w:p w14:paraId="0EEA9097"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Relação dos pagamentos já efetuados e ainda devidos;</w:t>
      </w:r>
    </w:p>
    <w:p w14:paraId="57B99F9C"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Indenizações e multas.</w:t>
      </w:r>
    </w:p>
    <w:p w14:paraId="072D0AB4" w14:textId="77777777" w:rsidR="00BE3271" w:rsidRPr="006A6E84" w:rsidRDefault="00BE3271" w:rsidP="006A6E84">
      <w:pPr>
        <w:spacing w:line="276" w:lineRule="auto"/>
        <w:ind w:left="1135"/>
        <w:jc w:val="both"/>
        <w:rPr>
          <w:rFonts w:ascii="Arial" w:hAnsi="Arial" w:cs="Arial"/>
        </w:rPr>
      </w:pPr>
    </w:p>
    <w:p w14:paraId="66004580" w14:textId="77777777" w:rsidR="00BE3271" w:rsidRPr="006A6E84" w:rsidRDefault="00CC3502" w:rsidP="006A6E84">
      <w:pPr>
        <w:numPr>
          <w:ilvl w:val="1"/>
          <w:numId w:val="35"/>
        </w:numPr>
        <w:spacing w:line="276" w:lineRule="auto"/>
        <w:jc w:val="both"/>
        <w:rPr>
          <w:rFonts w:ascii="Arial" w:hAnsi="Arial" w:cs="Arial"/>
        </w:rPr>
      </w:pPr>
      <w:r w:rsidRPr="006A6E84">
        <w:rPr>
          <w:rFonts w:ascii="Arial" w:hAnsi="Arial" w:cs="Arial"/>
        </w:rPr>
        <w:t xml:space="preserve">A extinção do contrato não configura óbice para o reconhecimento do desequilíbrio econômico-financeiro, hipótese em que será concedida indenização por meio de termo indenizatório (art. 131, caput, da Lei n.º 14.133, de 2021). </w:t>
      </w:r>
    </w:p>
    <w:p w14:paraId="33771C7D" w14:textId="77777777" w:rsidR="00BE3271" w:rsidRPr="006A6E84" w:rsidRDefault="00BE3271" w:rsidP="006A6E84">
      <w:pPr>
        <w:spacing w:line="276" w:lineRule="auto"/>
        <w:ind w:left="426"/>
        <w:jc w:val="both"/>
        <w:rPr>
          <w:rFonts w:ascii="Arial" w:hAnsi="Arial" w:cs="Arial"/>
        </w:rPr>
      </w:pPr>
    </w:p>
    <w:p w14:paraId="7B8CAAD8" w14:textId="77777777" w:rsidR="00BE3271" w:rsidRPr="006A6E84" w:rsidRDefault="00CC3502" w:rsidP="006A6E84">
      <w:pPr>
        <w:numPr>
          <w:ilvl w:val="1"/>
          <w:numId w:val="35"/>
        </w:numPr>
        <w:spacing w:line="276" w:lineRule="auto"/>
        <w:jc w:val="both"/>
        <w:rPr>
          <w:rFonts w:ascii="Arial" w:hAnsi="Arial" w:cs="Arial"/>
        </w:rPr>
      </w:pPr>
      <w:r w:rsidRPr="006A6E84">
        <w:rPr>
          <w:rFonts w:ascii="Arial" w:hAnsi="Arial" w:cs="Arial"/>
        </w:rPr>
        <w:t>O contrato poderá ser extinto:</w:t>
      </w:r>
    </w:p>
    <w:p w14:paraId="5E830C97" w14:textId="77777777" w:rsidR="00BE3271" w:rsidRPr="006A6E84" w:rsidRDefault="00BE3271" w:rsidP="006A6E84">
      <w:pPr>
        <w:spacing w:line="276" w:lineRule="auto"/>
        <w:ind w:left="426"/>
        <w:jc w:val="both"/>
        <w:rPr>
          <w:rFonts w:ascii="Arial" w:hAnsi="Arial" w:cs="Arial"/>
        </w:rPr>
      </w:pPr>
    </w:p>
    <w:p w14:paraId="6486DAE3"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caso se constate que o contratado mantém vínculo de natureza técnica, comercial, econômica, financeira, trabalhista ou civil com dirigente do órgão ou entidade contratante ou com agente público que tenha desempenhado função na licitação no processo de contratação direta ou atue na fiscalização ou na gestão do contrato, ou que deles seja cônjuge, companheiro ou parente em linha reta, colateral ou por afinidade, até o terceiro grau (art. 14, inciso IV, da Lei n.º 14.133, de 2021);</w:t>
      </w:r>
    </w:p>
    <w:p w14:paraId="24883518" w14:textId="77777777" w:rsidR="00BE3271" w:rsidRPr="006A6E84" w:rsidRDefault="00BE3271" w:rsidP="006A6E84">
      <w:pPr>
        <w:spacing w:line="276" w:lineRule="auto"/>
        <w:ind w:left="1135"/>
        <w:jc w:val="both"/>
        <w:rPr>
          <w:rFonts w:ascii="Arial" w:hAnsi="Arial" w:cs="Arial"/>
        </w:rPr>
      </w:pPr>
    </w:p>
    <w:p w14:paraId="1869B283" w14:textId="77777777" w:rsidR="00BE3271" w:rsidRPr="006A6E84" w:rsidRDefault="00CC3502" w:rsidP="006A6E84">
      <w:pPr>
        <w:numPr>
          <w:ilvl w:val="2"/>
          <w:numId w:val="35"/>
        </w:numPr>
        <w:spacing w:line="276" w:lineRule="auto"/>
        <w:jc w:val="both"/>
        <w:rPr>
          <w:rFonts w:ascii="Arial" w:hAnsi="Arial" w:cs="Arial"/>
        </w:rPr>
      </w:pPr>
      <w:r w:rsidRPr="006A6E84">
        <w:rPr>
          <w:rFonts w:ascii="Arial" w:hAnsi="Arial" w:cs="Arial"/>
        </w:rPr>
        <w:t>caso se constate que a pessoa jurídica contratada possui administrador ou sócio com poder de direção, familiar de detentor de cargo em comissão ou função de confiança que atue na área responsável pela demanda ou contratação ou de autoridade a ele hierarquicamente superior no âmbito do órgão contratante (art. 3º, § 3º, do Decreto n.º 7.203, de 4 de junho de 2010).</w:t>
      </w:r>
    </w:p>
    <w:p w14:paraId="29F2086F" w14:textId="77777777" w:rsidR="00BE3271" w:rsidRPr="006A6E84" w:rsidRDefault="00BE3271" w:rsidP="006A6E84">
      <w:pPr>
        <w:spacing w:line="276" w:lineRule="auto"/>
        <w:jc w:val="both"/>
        <w:rPr>
          <w:rFonts w:ascii="Arial" w:hAnsi="Arial" w:cs="Arial"/>
          <w:b/>
          <w:i/>
          <w:u w:val="single"/>
        </w:rPr>
      </w:pPr>
    </w:p>
    <w:p w14:paraId="453A50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w:t>
      </w:r>
      <w:proofErr w:type="gramStart"/>
      <w:r w:rsidRPr="006A6E84">
        <w:rPr>
          <w:rFonts w:ascii="Arial" w:hAnsi="Arial" w:cs="Arial"/>
          <w:b/>
          <w:i/>
          <w:u w:val="single"/>
        </w:rPr>
        <w:t>QUARTA  -</w:t>
      </w:r>
      <w:proofErr w:type="gramEnd"/>
      <w:r w:rsidRPr="006A6E84">
        <w:rPr>
          <w:rFonts w:ascii="Arial" w:hAnsi="Arial" w:cs="Arial"/>
          <w:b/>
          <w:i/>
          <w:u w:val="single"/>
        </w:rPr>
        <w:t xml:space="preserve">  DA DOTAÇÃO ORÇAMENTÁRIA. </w:t>
      </w:r>
    </w:p>
    <w:p w14:paraId="6936128D" w14:textId="77777777" w:rsidR="00BE3271" w:rsidRPr="006A6E84" w:rsidRDefault="00BE3271" w:rsidP="006A6E84">
      <w:pPr>
        <w:spacing w:line="276" w:lineRule="auto"/>
        <w:jc w:val="both"/>
        <w:rPr>
          <w:rFonts w:ascii="Arial" w:hAnsi="Arial" w:cs="Arial"/>
          <w:b/>
          <w:i/>
          <w:u w:val="single"/>
        </w:rPr>
      </w:pPr>
    </w:p>
    <w:p w14:paraId="5A72A847" w14:textId="77777777" w:rsidR="00BE3271" w:rsidRPr="006A6E84" w:rsidRDefault="00BE3271" w:rsidP="006A6E84">
      <w:pPr>
        <w:pStyle w:val="PargrafodaLista"/>
        <w:keepNext/>
        <w:keepLines/>
        <w:numPr>
          <w:ilvl w:val="0"/>
          <w:numId w:val="30"/>
        </w:numPr>
        <w:tabs>
          <w:tab w:val="left" w:pos="567"/>
        </w:tabs>
        <w:suppressAutoHyphens w:val="0"/>
        <w:spacing w:before="240" w:line="276" w:lineRule="auto"/>
        <w:jc w:val="both"/>
        <w:rPr>
          <w:rFonts w:ascii="Arial" w:hAnsi="Arial" w:cs="Arial"/>
          <w:b/>
          <w:bCs/>
          <w:i/>
          <w:vanish/>
          <w:color w:val="2F5496"/>
          <w:u w:val="single"/>
          <w:lang w:eastAsia="pt-BR"/>
        </w:rPr>
      </w:pPr>
    </w:p>
    <w:p w14:paraId="38215D28" w14:textId="54F9D9BC" w:rsidR="00A628F9" w:rsidRDefault="00CC3502" w:rsidP="00C0660C">
      <w:pPr>
        <w:pStyle w:val="Recuodecorpodetexto21"/>
        <w:numPr>
          <w:ilvl w:val="1"/>
          <w:numId w:val="36"/>
        </w:numPr>
        <w:spacing w:after="0" w:line="276" w:lineRule="auto"/>
        <w:rPr>
          <w:rFonts w:ascii="Arial" w:hAnsi="Arial" w:cs="Arial"/>
        </w:rPr>
      </w:pPr>
      <w:r w:rsidRPr="00A628F9">
        <w:rPr>
          <w:rFonts w:ascii="Arial" w:hAnsi="Arial" w:cs="Arial"/>
        </w:rPr>
        <w:t xml:space="preserve">As despesas oriundas deste contrato correrão pelo seguinte código de despesa: </w:t>
      </w:r>
    </w:p>
    <w:p w14:paraId="279EE3ED" w14:textId="1276FC8A" w:rsidR="00A628F9" w:rsidRPr="00A628F9" w:rsidRDefault="00A628F9" w:rsidP="00A628F9">
      <w:pPr>
        <w:pStyle w:val="Recuodecorpodetexto21"/>
        <w:numPr>
          <w:ilvl w:val="0"/>
          <w:numId w:val="37"/>
        </w:numPr>
        <w:spacing w:line="276" w:lineRule="auto"/>
        <w:rPr>
          <w:rFonts w:ascii="Arial" w:hAnsi="Arial" w:cs="Arial"/>
        </w:rPr>
      </w:pPr>
      <w:r>
        <w:rPr>
          <w:rFonts w:ascii="Arial" w:hAnsi="Arial" w:cs="Arial"/>
        </w:rPr>
        <w:t xml:space="preserve">Elemento de despesa: </w:t>
      </w:r>
      <w:r w:rsidR="00CB5B2A" w:rsidRPr="00CB5B2A">
        <w:rPr>
          <w:rFonts w:ascii="Arial" w:hAnsi="Arial" w:cs="Arial"/>
        </w:rPr>
        <w:t>6.2.2.1.1.01.33.90.039.002.0</w:t>
      </w:r>
      <w:r w:rsidR="001E7141">
        <w:rPr>
          <w:rFonts w:ascii="Arial" w:hAnsi="Arial" w:cs="Arial"/>
        </w:rPr>
        <w:t>56</w:t>
      </w:r>
      <w:r w:rsidR="00CB5B2A" w:rsidRPr="00CB5B2A">
        <w:rPr>
          <w:rFonts w:ascii="Arial" w:hAnsi="Arial" w:cs="Arial"/>
        </w:rPr>
        <w:t xml:space="preserve"> </w:t>
      </w:r>
      <w:r w:rsidR="00E2301A">
        <w:rPr>
          <w:rFonts w:ascii="Arial" w:hAnsi="Arial" w:cs="Arial"/>
        </w:rPr>
        <w:t>–</w:t>
      </w:r>
      <w:r w:rsidR="00CB5B2A" w:rsidRPr="00CB5B2A">
        <w:rPr>
          <w:rFonts w:ascii="Arial" w:hAnsi="Arial" w:cs="Arial"/>
        </w:rPr>
        <w:t xml:space="preserve"> </w:t>
      </w:r>
      <w:r w:rsidR="00E2301A">
        <w:rPr>
          <w:rFonts w:ascii="Arial" w:hAnsi="Arial" w:cs="Arial"/>
        </w:rPr>
        <w:t>Serviço de Coleta de Informações de Jornais e Revistas</w:t>
      </w:r>
    </w:p>
    <w:p w14:paraId="20DC3413" w14:textId="3D004CD6" w:rsidR="00A628F9" w:rsidRDefault="00A628F9" w:rsidP="00A628F9">
      <w:pPr>
        <w:pStyle w:val="Recuodecorpodetexto21"/>
        <w:numPr>
          <w:ilvl w:val="0"/>
          <w:numId w:val="37"/>
        </w:numPr>
        <w:spacing w:after="0" w:line="276" w:lineRule="auto"/>
        <w:rPr>
          <w:rFonts w:ascii="Arial" w:hAnsi="Arial" w:cs="Arial"/>
        </w:rPr>
      </w:pPr>
      <w:r>
        <w:rPr>
          <w:rFonts w:ascii="Arial" w:hAnsi="Arial" w:cs="Arial"/>
        </w:rPr>
        <w:t xml:space="preserve">Nota de </w:t>
      </w:r>
      <w:r w:rsidR="00E2301A">
        <w:rPr>
          <w:rFonts w:ascii="Arial" w:hAnsi="Arial" w:cs="Arial"/>
        </w:rPr>
        <w:t>Pré-</w:t>
      </w:r>
      <w:r>
        <w:rPr>
          <w:rFonts w:ascii="Arial" w:hAnsi="Arial" w:cs="Arial"/>
        </w:rPr>
        <w:t xml:space="preserve">Empenho: </w:t>
      </w:r>
      <w:r w:rsidR="00E2301A">
        <w:rPr>
          <w:rFonts w:ascii="Arial" w:hAnsi="Arial" w:cs="Arial"/>
        </w:rPr>
        <w:t>13</w:t>
      </w:r>
      <w:r w:rsidR="008F422B">
        <w:rPr>
          <w:rFonts w:ascii="Arial" w:hAnsi="Arial" w:cs="Arial"/>
        </w:rPr>
        <w:t>/2026</w:t>
      </w:r>
    </w:p>
    <w:p w14:paraId="07F2F8EE" w14:textId="77777777" w:rsidR="00A628F9" w:rsidRPr="00A628F9" w:rsidRDefault="00A628F9" w:rsidP="00A628F9">
      <w:pPr>
        <w:pStyle w:val="Recuodecorpodetexto21"/>
        <w:spacing w:after="0" w:line="276" w:lineRule="auto"/>
        <w:ind w:left="1155"/>
        <w:rPr>
          <w:rFonts w:ascii="Arial" w:hAnsi="Arial" w:cs="Arial"/>
        </w:rPr>
      </w:pPr>
    </w:p>
    <w:p w14:paraId="72323F0C"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QUINTA – DOS CASOS OMISSOS (art. 92, III) </w:t>
      </w:r>
    </w:p>
    <w:p w14:paraId="0CA9944B" w14:textId="77777777" w:rsidR="00BE3271" w:rsidRPr="006A6E84" w:rsidRDefault="00BE3271" w:rsidP="006A6E84">
      <w:pPr>
        <w:spacing w:line="276" w:lineRule="auto"/>
        <w:jc w:val="both"/>
        <w:rPr>
          <w:rFonts w:ascii="Arial" w:hAnsi="Arial" w:cs="Arial"/>
          <w:b/>
          <w:i/>
          <w:u w:val="single"/>
        </w:rPr>
      </w:pPr>
    </w:p>
    <w:p w14:paraId="60AAA822" w14:textId="77777777" w:rsidR="00BE3271" w:rsidRPr="006A6E84" w:rsidRDefault="00BE3271" w:rsidP="006A6E84">
      <w:pPr>
        <w:pStyle w:val="PargrafodaLista"/>
        <w:keepNext/>
        <w:keepLines/>
        <w:numPr>
          <w:ilvl w:val="0"/>
          <w:numId w:val="36"/>
        </w:numPr>
        <w:tabs>
          <w:tab w:val="left" w:pos="567"/>
        </w:tabs>
        <w:suppressAutoHyphens w:val="0"/>
        <w:spacing w:before="240" w:after="288" w:line="276" w:lineRule="auto"/>
        <w:jc w:val="both"/>
        <w:rPr>
          <w:rFonts w:ascii="Arial" w:hAnsi="Arial" w:cs="Arial"/>
          <w:b/>
          <w:bCs/>
          <w:i/>
          <w:vanish/>
          <w:color w:val="2F5496"/>
          <w:u w:val="single"/>
          <w:lang w:eastAsia="pt-BR"/>
        </w:rPr>
      </w:pPr>
    </w:p>
    <w:p w14:paraId="0A19DB80" w14:textId="77777777" w:rsidR="00DB1616" w:rsidRDefault="00CC3502" w:rsidP="006A6E84">
      <w:pPr>
        <w:pStyle w:val="Nivel2"/>
        <w:numPr>
          <w:ilvl w:val="1"/>
          <w:numId w:val="36"/>
        </w:numPr>
        <w:spacing w:after="0"/>
        <w:ind w:left="0" w:firstLine="0"/>
      </w:pPr>
      <w:r w:rsidRPr="006A6E84">
        <w:t xml:space="preserve">Os casos omissos serão decididos pelo contratante, segundo as disposições contidas na </w:t>
      </w:r>
      <w:hyperlink r:id="rId9">
        <w:r w:rsidRPr="006A6E84">
          <w:rPr>
            <w:rStyle w:val="Hyperlink"/>
          </w:rPr>
          <w:t>Lei nº 14.133, de 2021</w:t>
        </w:r>
      </w:hyperlink>
      <w:r w:rsidRPr="006A6E84">
        <w:t xml:space="preserve">, e demais normas federais aplicáveis e, subsidiariamente, segundo as disposições </w:t>
      </w:r>
    </w:p>
    <w:p w14:paraId="0E01049C" w14:textId="6284DC79" w:rsidR="00BE3271" w:rsidRDefault="00CC3502" w:rsidP="00DB1616">
      <w:pPr>
        <w:pStyle w:val="Nivel2"/>
        <w:spacing w:after="0"/>
      </w:pPr>
      <w:r w:rsidRPr="006A6E84">
        <w:lastRenderedPageBreak/>
        <w:t xml:space="preserve">contidas na </w:t>
      </w:r>
      <w:hyperlink r:id="rId10">
        <w:r w:rsidRPr="006A6E84">
          <w:rPr>
            <w:rStyle w:val="Hyperlink"/>
          </w:rPr>
          <w:t>Lei nº 8.078, de 1990 – Código de Defesa do Consumidor</w:t>
        </w:r>
      </w:hyperlink>
      <w:r w:rsidRPr="006A6E84">
        <w:t xml:space="preserve"> – e normas e princípios gerais dos contratos.</w:t>
      </w:r>
    </w:p>
    <w:p w14:paraId="2E3329C3" w14:textId="77777777" w:rsidR="00DB1616" w:rsidRDefault="00DB1616" w:rsidP="00DB1616">
      <w:pPr>
        <w:pStyle w:val="Nivel2"/>
        <w:spacing w:after="0"/>
      </w:pPr>
    </w:p>
    <w:p w14:paraId="5ABF5D8E" w14:textId="77777777" w:rsidR="00DB1616" w:rsidRPr="006A6E84" w:rsidRDefault="00DB1616" w:rsidP="00DB1616">
      <w:pPr>
        <w:pStyle w:val="Nivel2"/>
        <w:spacing w:after="0"/>
      </w:pPr>
    </w:p>
    <w:p w14:paraId="581A897F" w14:textId="77777777" w:rsidR="00BE3271" w:rsidRPr="006A6E84" w:rsidRDefault="00BE3271" w:rsidP="006A6E84">
      <w:pPr>
        <w:pStyle w:val="Nivel2"/>
        <w:spacing w:before="0" w:after="0"/>
        <w:ind w:left="426"/>
        <w:rPr>
          <w:b/>
          <w:i/>
          <w:u w:val="single"/>
        </w:rPr>
      </w:pPr>
    </w:p>
    <w:p w14:paraId="0D19A927"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i/>
          <w:vanish/>
          <w:color w:val="2F5496"/>
          <w:u w:val="single"/>
          <w:lang w:eastAsia="pt-BR"/>
        </w:rPr>
      </w:pPr>
    </w:p>
    <w:p w14:paraId="2C7AF2BE" w14:textId="77777777" w:rsidR="00BE3271" w:rsidRPr="006A6E84" w:rsidRDefault="00BE3271" w:rsidP="006A6E84">
      <w:pPr>
        <w:pStyle w:val="PargrafodaLista"/>
        <w:keepNext/>
        <w:keepLines/>
        <w:numPr>
          <w:ilvl w:val="0"/>
          <w:numId w:val="36"/>
        </w:numPr>
        <w:tabs>
          <w:tab w:val="left" w:pos="567"/>
        </w:tabs>
        <w:suppressAutoHyphens w:val="0"/>
        <w:spacing w:before="240" w:line="276" w:lineRule="auto"/>
        <w:jc w:val="both"/>
        <w:rPr>
          <w:rFonts w:ascii="Arial" w:hAnsi="Arial" w:cs="Arial"/>
          <w:b/>
          <w:bCs/>
          <w:vanish/>
          <w:color w:val="2F5496"/>
          <w:lang w:eastAsia="pt-BR"/>
        </w:rPr>
      </w:pPr>
    </w:p>
    <w:p w14:paraId="03BF37F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CLAUSULA DÉCIMA SEXTA – ALTERAÇÕES </w:t>
      </w:r>
    </w:p>
    <w:p w14:paraId="63C54F52" w14:textId="118C3DC8" w:rsidR="00A628F9" w:rsidRPr="00A628F9" w:rsidRDefault="00A628F9" w:rsidP="00A628F9">
      <w:pPr>
        <w:pStyle w:val="Nivel2"/>
        <w:numPr>
          <w:ilvl w:val="1"/>
          <w:numId w:val="11"/>
        </w:numPr>
        <w:spacing w:afterLines="120" w:after="288" w:line="312" w:lineRule="auto"/>
      </w:pPr>
      <w:r>
        <w:t xml:space="preserve">Eventuais alterações contratuais reger-se-ão pela disciplina dos </w:t>
      </w:r>
      <w:hyperlink r:id="rId11" w:anchor="art124">
        <w:r w:rsidRPr="71082589">
          <w:rPr>
            <w:rStyle w:val="Hyperlink"/>
          </w:rPr>
          <w:t>arts. 124 e seguintes da Lei nº 14.133, de 2021</w:t>
        </w:r>
      </w:hyperlink>
      <w:r>
        <w:t>.</w:t>
      </w:r>
    </w:p>
    <w:p w14:paraId="59D3E45D" w14:textId="4AACD71D" w:rsidR="00BE3271" w:rsidRPr="006A6E84" w:rsidRDefault="00CC3502" w:rsidP="006A6E84">
      <w:pPr>
        <w:pStyle w:val="Nivel01Titulo"/>
        <w:numPr>
          <w:ilvl w:val="1"/>
          <w:numId w:val="11"/>
        </w:numPr>
        <w:spacing w:line="276" w:lineRule="auto"/>
      </w:pPr>
      <w:r w:rsidRPr="006A6E84">
        <w:rPr>
          <w:b w:val="0"/>
          <w:bCs w:val="0"/>
          <w:color w:val="000000"/>
        </w:rPr>
        <w:t>O CONTRATADO é obrigad</w:t>
      </w:r>
      <w:r w:rsidR="00A628F9">
        <w:rPr>
          <w:b w:val="0"/>
          <w:bCs w:val="0"/>
          <w:color w:val="000000"/>
        </w:rPr>
        <w:t>o</w:t>
      </w:r>
      <w:r w:rsidRPr="006A6E84">
        <w:rPr>
          <w:b w:val="0"/>
          <w:bCs w:val="0"/>
          <w:color w:val="000000"/>
        </w:rPr>
        <w:t xml:space="preserve"> a aceitar, nas mesmas condições contratuais, os acréscimos ou supressões que se fizerem necessários, até o limite de 25% (vinte e cinco por cento) do valor inicial atualizado do contrato.</w:t>
      </w:r>
    </w:p>
    <w:p w14:paraId="30EC9C80" w14:textId="77777777" w:rsidR="00BE3271" w:rsidRPr="006A6E84" w:rsidRDefault="00BE3271" w:rsidP="006A6E84">
      <w:pPr>
        <w:spacing w:line="276" w:lineRule="auto"/>
        <w:rPr>
          <w:rFonts w:ascii="Arial" w:hAnsi="Arial" w:cs="Arial"/>
          <w:b/>
          <w:bCs/>
          <w:color w:val="000000"/>
          <w:lang w:eastAsia="pt-BR"/>
        </w:rPr>
      </w:pPr>
    </w:p>
    <w:p w14:paraId="003CB6BE" w14:textId="77777777" w:rsidR="00BE3271" w:rsidRPr="006A6E84" w:rsidRDefault="00CC3502" w:rsidP="006A6E84">
      <w:pPr>
        <w:pStyle w:val="Nivel2"/>
        <w:numPr>
          <w:ilvl w:val="1"/>
          <w:numId w:val="11"/>
        </w:numPr>
        <w:spacing w:before="0" w:after="288"/>
      </w:pPr>
      <w:r w:rsidRPr="006A6E84">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BD7FE5F" w14:textId="7CA5B54D" w:rsidR="00DB1616" w:rsidRDefault="00CC3502" w:rsidP="00DB1616">
      <w:pPr>
        <w:pStyle w:val="Nivel2"/>
        <w:numPr>
          <w:ilvl w:val="1"/>
          <w:numId w:val="11"/>
        </w:numPr>
        <w:spacing w:before="0" w:after="288"/>
      </w:pPr>
      <w:r w:rsidRPr="006A6E84">
        <w:t xml:space="preserve">Registros que não caracterizam alteração do contrato podem ser realizados por simples apostila, dispensada a celebração de termo aditivo, na forma do </w:t>
      </w:r>
      <w:hyperlink r:id="rId12" w:anchor="art136" w:history="1">
        <w:r w:rsidRPr="006A6E84">
          <w:rPr>
            <w:rStyle w:val="Hyperlink"/>
            <w:color w:val="000000"/>
          </w:rPr>
          <w:t>art. 136 da Lei nº 14.133, de 2021</w:t>
        </w:r>
      </w:hyperlink>
      <w:r w:rsidRPr="006A6E84">
        <w:t>.</w:t>
      </w:r>
    </w:p>
    <w:p w14:paraId="1D37A747" w14:textId="77777777" w:rsidR="00DB1616" w:rsidRPr="006A6E84" w:rsidRDefault="00DB1616" w:rsidP="00DB1616">
      <w:pPr>
        <w:pStyle w:val="Nivel2"/>
        <w:spacing w:before="0" w:after="288"/>
      </w:pPr>
    </w:p>
    <w:p w14:paraId="5F589CAF"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CLÁUSULA DÉCIMA SÉTIMA – PUBLICAÇÃO</w:t>
      </w:r>
    </w:p>
    <w:p w14:paraId="657FCE2C" w14:textId="77777777" w:rsidR="00BE3271" w:rsidRPr="006A6E84" w:rsidRDefault="00BE3271" w:rsidP="006A6E84">
      <w:pPr>
        <w:spacing w:line="276" w:lineRule="auto"/>
        <w:jc w:val="both"/>
        <w:rPr>
          <w:rFonts w:ascii="Arial" w:hAnsi="Arial" w:cs="Arial"/>
          <w:b/>
          <w:i/>
          <w:u w:val="single"/>
        </w:rPr>
      </w:pPr>
    </w:p>
    <w:p w14:paraId="15B89590" w14:textId="22E7009A" w:rsidR="00BE3271" w:rsidRPr="00BB3F93" w:rsidRDefault="00A628F9" w:rsidP="006A6E84">
      <w:pPr>
        <w:numPr>
          <w:ilvl w:val="1"/>
          <w:numId w:val="36"/>
        </w:numPr>
        <w:spacing w:line="276" w:lineRule="auto"/>
        <w:ind w:left="0" w:firstLine="0"/>
        <w:jc w:val="both"/>
        <w:rPr>
          <w:rFonts w:ascii="Arial" w:hAnsi="Arial" w:cs="Arial"/>
        </w:rPr>
      </w:pPr>
      <w:r w:rsidRPr="00A628F9">
        <w:rPr>
          <w:rFonts w:ascii="Arial" w:hAnsi="Arial" w:cs="Arial"/>
        </w:rPr>
        <w:t xml:space="preserve">Incumbirá ao contratante divulgar o presente instrumento no Portal Nacional de Contratações Públicas (PNCP), na forma prevista no </w:t>
      </w:r>
      <w:hyperlink r:id="rId13" w:anchor="art94">
        <w:r w:rsidRPr="00A628F9">
          <w:rPr>
            <w:rStyle w:val="Hyperlink"/>
            <w:rFonts w:ascii="Arial" w:hAnsi="Arial" w:cs="Arial"/>
          </w:rPr>
          <w:t>art. 94 da Lei 14.133, de 2021</w:t>
        </w:r>
      </w:hyperlink>
      <w:r w:rsidRPr="00A628F9">
        <w:rPr>
          <w:rFonts w:ascii="Arial" w:hAnsi="Arial" w:cs="Arial"/>
        </w:rPr>
        <w:t xml:space="preserve">, bem como no respectivo sítio oficial na Internet, em atenção ao art. 91, </w:t>
      </w:r>
      <w:r w:rsidRPr="00A628F9">
        <w:rPr>
          <w:rFonts w:ascii="Arial" w:hAnsi="Arial" w:cs="Arial"/>
          <w:i/>
          <w:iCs/>
        </w:rPr>
        <w:t>caput,</w:t>
      </w:r>
      <w:r w:rsidRPr="00A628F9">
        <w:rPr>
          <w:rFonts w:ascii="Arial" w:hAnsi="Arial" w:cs="Arial"/>
        </w:rPr>
        <w:t xml:space="preserve"> da Lei n.º 14.133, de 2021, e ao </w:t>
      </w:r>
      <w:hyperlink r:id="rId14" w:anchor="art8§2">
        <w:r w:rsidRPr="00A628F9">
          <w:rPr>
            <w:rStyle w:val="Hyperlink"/>
            <w:rFonts w:ascii="Arial" w:hAnsi="Arial" w:cs="Arial"/>
          </w:rPr>
          <w:t>art. 8º, §2º, da Lei n. 12.527, de 2011</w:t>
        </w:r>
      </w:hyperlink>
      <w:r w:rsidRPr="00A628F9">
        <w:rPr>
          <w:rFonts w:ascii="Arial" w:hAnsi="Arial" w:cs="Arial"/>
        </w:rPr>
        <w:t xml:space="preserve">, c/c </w:t>
      </w:r>
      <w:hyperlink r:id="rId15" w:anchor="art7§3">
        <w:r w:rsidRPr="00A628F9">
          <w:rPr>
            <w:rStyle w:val="Hyperlink"/>
            <w:rFonts w:ascii="Arial" w:hAnsi="Arial" w:cs="Arial"/>
          </w:rPr>
          <w:t>art. 7º, §3º, inciso V, do Decreto n. 7.724, de 2012.</w:t>
        </w:r>
      </w:hyperlink>
    </w:p>
    <w:p w14:paraId="6261C61A" w14:textId="77777777" w:rsidR="00BB3F93" w:rsidRDefault="00BB3F93" w:rsidP="00BB3F93">
      <w:pPr>
        <w:spacing w:line="276" w:lineRule="auto"/>
        <w:jc w:val="both"/>
      </w:pPr>
    </w:p>
    <w:p w14:paraId="0CCFDB19" w14:textId="77777777" w:rsidR="00BB3F93" w:rsidRDefault="00BB3F93" w:rsidP="00BB3F93">
      <w:pPr>
        <w:spacing w:line="276" w:lineRule="auto"/>
        <w:jc w:val="both"/>
      </w:pPr>
    </w:p>
    <w:p w14:paraId="47D014CE" w14:textId="77777777" w:rsidR="00BB3F93" w:rsidRDefault="00BB3F93" w:rsidP="00BB3F93">
      <w:pPr>
        <w:spacing w:line="276" w:lineRule="auto"/>
        <w:jc w:val="both"/>
      </w:pPr>
    </w:p>
    <w:p w14:paraId="64EC6579" w14:textId="77777777" w:rsidR="00BB3F93" w:rsidRDefault="00BB3F93" w:rsidP="00BB3F93">
      <w:pPr>
        <w:spacing w:line="276" w:lineRule="auto"/>
        <w:jc w:val="both"/>
      </w:pPr>
    </w:p>
    <w:p w14:paraId="32728AE3" w14:textId="77777777" w:rsidR="00BB3F93" w:rsidRDefault="00BB3F93" w:rsidP="00BB3F93">
      <w:pPr>
        <w:spacing w:line="276" w:lineRule="auto"/>
        <w:jc w:val="both"/>
      </w:pPr>
    </w:p>
    <w:p w14:paraId="12311E85" w14:textId="77777777" w:rsidR="00BB3F93" w:rsidRDefault="00BB3F93" w:rsidP="00BB3F93">
      <w:pPr>
        <w:spacing w:line="276" w:lineRule="auto"/>
        <w:jc w:val="both"/>
      </w:pPr>
    </w:p>
    <w:p w14:paraId="666C46E4" w14:textId="77777777" w:rsidR="00BB3F93" w:rsidRDefault="00BB3F93" w:rsidP="00BB3F93">
      <w:pPr>
        <w:spacing w:line="276" w:lineRule="auto"/>
        <w:jc w:val="both"/>
      </w:pPr>
    </w:p>
    <w:p w14:paraId="0C192990" w14:textId="77777777" w:rsidR="00BB3F93" w:rsidRDefault="00BB3F93" w:rsidP="00BB3F93">
      <w:pPr>
        <w:spacing w:line="276" w:lineRule="auto"/>
        <w:jc w:val="both"/>
      </w:pPr>
    </w:p>
    <w:p w14:paraId="36463D88" w14:textId="77777777" w:rsidR="00BB3F93" w:rsidRDefault="00BB3F93" w:rsidP="00BB3F93">
      <w:pPr>
        <w:spacing w:line="276" w:lineRule="auto"/>
        <w:jc w:val="both"/>
      </w:pPr>
    </w:p>
    <w:p w14:paraId="5E508B1F" w14:textId="77777777" w:rsidR="00BB3F93" w:rsidRDefault="00BB3F93" w:rsidP="00BB3F93">
      <w:pPr>
        <w:spacing w:line="276" w:lineRule="auto"/>
        <w:jc w:val="both"/>
        <w:rPr>
          <w:rFonts w:ascii="Arial" w:hAnsi="Arial" w:cs="Arial"/>
        </w:rPr>
      </w:pPr>
    </w:p>
    <w:p w14:paraId="3DBF7576" w14:textId="77777777" w:rsidR="00A628F9" w:rsidRPr="00A628F9" w:rsidRDefault="00A628F9" w:rsidP="00A628F9">
      <w:pPr>
        <w:spacing w:line="276" w:lineRule="auto"/>
        <w:jc w:val="both"/>
        <w:rPr>
          <w:rFonts w:ascii="Arial" w:hAnsi="Arial" w:cs="Arial"/>
        </w:rPr>
      </w:pPr>
    </w:p>
    <w:p w14:paraId="654E80C3" w14:textId="77777777" w:rsidR="00BE3271" w:rsidRPr="006A6E84" w:rsidRDefault="00CC3502" w:rsidP="006A6E84">
      <w:pPr>
        <w:spacing w:line="276" w:lineRule="auto"/>
        <w:jc w:val="both"/>
        <w:rPr>
          <w:rFonts w:ascii="Arial" w:hAnsi="Arial" w:cs="Arial"/>
          <w:b/>
          <w:i/>
          <w:u w:val="single"/>
        </w:rPr>
      </w:pPr>
      <w:r w:rsidRPr="006A6E84">
        <w:rPr>
          <w:rFonts w:ascii="Arial" w:hAnsi="Arial" w:cs="Arial"/>
          <w:b/>
          <w:i/>
          <w:u w:val="single"/>
        </w:rPr>
        <w:t xml:space="preserve">CLÁUSULA DÉCIMA </w:t>
      </w:r>
      <w:r w:rsidR="00A362A3" w:rsidRPr="006A6E84">
        <w:rPr>
          <w:rFonts w:ascii="Arial" w:hAnsi="Arial" w:cs="Arial"/>
          <w:b/>
          <w:i/>
          <w:u w:val="single"/>
        </w:rPr>
        <w:t>OITAVA</w:t>
      </w:r>
      <w:r w:rsidRPr="006A6E84">
        <w:rPr>
          <w:rFonts w:ascii="Arial" w:hAnsi="Arial" w:cs="Arial"/>
          <w:b/>
          <w:i/>
          <w:u w:val="single"/>
        </w:rPr>
        <w:t xml:space="preserve"> - DO FORO</w:t>
      </w:r>
    </w:p>
    <w:p w14:paraId="0FAEB5AC" w14:textId="77777777" w:rsidR="00BE3271" w:rsidRPr="006A6E84" w:rsidRDefault="00BE3271" w:rsidP="006A6E84">
      <w:pPr>
        <w:spacing w:line="276" w:lineRule="auto"/>
        <w:jc w:val="both"/>
        <w:rPr>
          <w:rFonts w:ascii="Arial" w:hAnsi="Arial" w:cs="Arial"/>
          <w:b/>
          <w:i/>
          <w:u w:val="single"/>
        </w:rPr>
      </w:pPr>
    </w:p>
    <w:p w14:paraId="0875586F" w14:textId="0BA5FDFE" w:rsidR="00BE3271" w:rsidRPr="006A6E84" w:rsidRDefault="00F26100" w:rsidP="006A6E84">
      <w:pPr>
        <w:spacing w:line="276" w:lineRule="auto"/>
        <w:jc w:val="both"/>
        <w:rPr>
          <w:rFonts w:ascii="Arial" w:hAnsi="Arial" w:cs="Arial"/>
        </w:rPr>
      </w:pPr>
      <w:r w:rsidRPr="006A6E84">
        <w:rPr>
          <w:rFonts w:ascii="Arial" w:hAnsi="Arial" w:cs="Arial"/>
        </w:rPr>
        <w:t xml:space="preserve">18.1. Fica eleito o Foro da Justiça Federal em Minas Gerais, para dirimir os litígios que decorrerem da execução deste Termo de Contrato que não puderem ser compostos pela conciliação, conforme </w:t>
      </w:r>
      <w:hyperlink r:id="rId16" w:anchor="art92§1" w:history="1">
        <w:r w:rsidRPr="006A6E84">
          <w:rPr>
            <w:rStyle w:val="Hyperlink"/>
            <w:rFonts w:ascii="Arial" w:hAnsi="Arial" w:cs="Arial"/>
          </w:rPr>
          <w:t>art. 92, §1º, da Lei nº 14.133/21</w:t>
        </w:r>
      </w:hyperlink>
      <w:r w:rsidRPr="006A6E84">
        <w:rPr>
          <w:rFonts w:ascii="Arial" w:hAnsi="Arial" w:cs="Arial"/>
        </w:rPr>
        <w:t>.</w:t>
      </w:r>
    </w:p>
    <w:p w14:paraId="18CE57B1" w14:textId="77777777" w:rsidR="007048EB" w:rsidRPr="006A6E84" w:rsidRDefault="007048EB" w:rsidP="006A6E84">
      <w:pPr>
        <w:spacing w:line="276" w:lineRule="auto"/>
        <w:jc w:val="both"/>
        <w:rPr>
          <w:rFonts w:ascii="Arial" w:hAnsi="Arial" w:cs="Arial"/>
        </w:rPr>
      </w:pPr>
    </w:p>
    <w:p w14:paraId="3F06F213" w14:textId="577DD26D" w:rsidR="00BE3271" w:rsidRPr="006A6E84" w:rsidRDefault="00CC3502" w:rsidP="006A6E84">
      <w:pPr>
        <w:spacing w:line="276" w:lineRule="auto"/>
        <w:jc w:val="right"/>
        <w:rPr>
          <w:rFonts w:ascii="Arial" w:hAnsi="Arial" w:cs="Arial"/>
        </w:rPr>
      </w:pPr>
      <w:r w:rsidRPr="006A6E84">
        <w:rPr>
          <w:rFonts w:ascii="Arial" w:eastAsia="Arial" w:hAnsi="Arial" w:cs="Arial"/>
        </w:rPr>
        <w:t xml:space="preserve">                            </w:t>
      </w:r>
      <w:r w:rsidRPr="006A6E84">
        <w:rPr>
          <w:rFonts w:ascii="Arial" w:hAnsi="Arial" w:cs="Arial"/>
        </w:rPr>
        <w:t xml:space="preserve">Belo </w:t>
      </w:r>
      <w:r w:rsidR="00BB3F93" w:rsidRPr="006A6E84">
        <w:rPr>
          <w:rFonts w:ascii="Arial" w:hAnsi="Arial" w:cs="Arial"/>
        </w:rPr>
        <w:t>Horizonte,</w:t>
      </w:r>
      <w:r w:rsidR="00BB3F93">
        <w:rPr>
          <w:rFonts w:ascii="Arial" w:hAnsi="Arial" w:cs="Arial"/>
        </w:rPr>
        <w:t xml:space="preserve"> _____/____/______</w:t>
      </w:r>
      <w:r w:rsidR="00BB3F93" w:rsidRPr="006A6E84">
        <w:rPr>
          <w:rFonts w:ascii="Arial" w:hAnsi="Arial" w:cs="Arial"/>
        </w:rPr>
        <w:t>.</w:t>
      </w:r>
    </w:p>
    <w:p w14:paraId="08819567" w14:textId="77777777" w:rsidR="00D67110" w:rsidRPr="006A6E84" w:rsidRDefault="00D67110" w:rsidP="006A6E84">
      <w:pPr>
        <w:spacing w:line="276" w:lineRule="auto"/>
        <w:rPr>
          <w:rFonts w:ascii="Arial" w:hAnsi="Arial" w:cs="Arial"/>
        </w:rPr>
      </w:pPr>
    </w:p>
    <w:p w14:paraId="6E4D435E" w14:textId="77777777" w:rsidR="007048EB" w:rsidRPr="006A6E84" w:rsidRDefault="007048EB" w:rsidP="006A6E84">
      <w:pPr>
        <w:spacing w:line="276" w:lineRule="auto"/>
        <w:rPr>
          <w:rFonts w:ascii="Arial" w:hAnsi="Arial" w:cs="Arial"/>
        </w:rPr>
      </w:pPr>
    </w:p>
    <w:p w14:paraId="251E5AC5" w14:textId="77777777" w:rsidR="007048EB" w:rsidRPr="006A6E84" w:rsidRDefault="007048EB" w:rsidP="006A6E84">
      <w:pPr>
        <w:spacing w:line="276" w:lineRule="auto"/>
        <w:rPr>
          <w:rFonts w:ascii="Arial" w:hAnsi="Arial" w:cs="Arial"/>
        </w:rPr>
      </w:pPr>
    </w:p>
    <w:p w14:paraId="188D0785" w14:textId="77777777"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__________________________________</w:t>
      </w:r>
    </w:p>
    <w:p w14:paraId="6ABA65F6" w14:textId="23B1134C" w:rsidR="00BE3271" w:rsidRPr="006A6E84" w:rsidRDefault="00A628F9" w:rsidP="00A628F9">
      <w:pPr>
        <w:spacing w:line="276" w:lineRule="auto"/>
        <w:jc w:val="center"/>
        <w:rPr>
          <w:rFonts w:ascii="Arial" w:hAnsi="Arial" w:cs="Arial"/>
          <w:b/>
          <w:bCs/>
        </w:rPr>
      </w:pPr>
      <w:r>
        <w:rPr>
          <w:rFonts w:ascii="Arial" w:hAnsi="Arial" w:cs="Arial"/>
          <w:b/>
          <w:bCs/>
        </w:rPr>
        <w:t>REPRESENTANTE LEGAL DO CONTRATANTE</w:t>
      </w:r>
    </w:p>
    <w:p w14:paraId="0BE677F2" w14:textId="77777777" w:rsidR="00BE3271" w:rsidRPr="006A6E84" w:rsidRDefault="00BE3271" w:rsidP="006A6E84">
      <w:pPr>
        <w:spacing w:line="276" w:lineRule="auto"/>
        <w:jc w:val="center"/>
        <w:rPr>
          <w:rFonts w:ascii="Arial" w:hAnsi="Arial" w:cs="Arial"/>
          <w:b/>
          <w:bCs/>
        </w:rPr>
      </w:pPr>
    </w:p>
    <w:p w14:paraId="23942FC5" w14:textId="77777777" w:rsidR="00D67110" w:rsidRPr="006A6E84" w:rsidRDefault="00D67110" w:rsidP="006A6E84">
      <w:pPr>
        <w:spacing w:line="276" w:lineRule="auto"/>
        <w:jc w:val="center"/>
        <w:rPr>
          <w:rFonts w:ascii="Arial" w:hAnsi="Arial" w:cs="Arial"/>
          <w:b/>
          <w:bCs/>
        </w:rPr>
      </w:pPr>
    </w:p>
    <w:p w14:paraId="06F95C88" w14:textId="77777777" w:rsidR="00BE3271" w:rsidRPr="006A6E84" w:rsidRDefault="00CC3502" w:rsidP="006A6E84">
      <w:pPr>
        <w:spacing w:line="276" w:lineRule="auto"/>
        <w:jc w:val="center"/>
        <w:rPr>
          <w:rFonts w:ascii="Arial" w:hAnsi="Arial" w:cs="Arial"/>
          <w:b/>
          <w:bCs/>
        </w:rPr>
      </w:pPr>
      <w:r w:rsidRPr="006A6E84">
        <w:rPr>
          <w:rFonts w:ascii="Arial" w:hAnsi="Arial" w:cs="Arial"/>
          <w:b/>
          <w:bCs/>
        </w:rPr>
        <w:t>_________________________________</w:t>
      </w:r>
    </w:p>
    <w:p w14:paraId="275F7738" w14:textId="6C77E871" w:rsidR="00D67110" w:rsidRDefault="00A628F9" w:rsidP="006A6E84">
      <w:pPr>
        <w:spacing w:line="276" w:lineRule="auto"/>
        <w:jc w:val="center"/>
        <w:rPr>
          <w:rFonts w:ascii="Arial" w:hAnsi="Arial" w:cs="Arial"/>
          <w:b/>
        </w:rPr>
      </w:pPr>
      <w:r>
        <w:rPr>
          <w:rFonts w:ascii="Arial" w:hAnsi="Arial" w:cs="Arial"/>
          <w:b/>
        </w:rPr>
        <w:t>REPRESENTANTE LEGAL DO CONTRATADO</w:t>
      </w:r>
    </w:p>
    <w:p w14:paraId="146D6076" w14:textId="77777777" w:rsidR="00D67110" w:rsidRPr="006A6E84" w:rsidRDefault="00D67110" w:rsidP="006A6E84">
      <w:pPr>
        <w:spacing w:line="276" w:lineRule="auto"/>
        <w:jc w:val="both"/>
        <w:rPr>
          <w:rFonts w:ascii="Arial" w:hAnsi="Arial" w:cs="Arial"/>
          <w:bCs/>
        </w:rPr>
      </w:pPr>
    </w:p>
    <w:p w14:paraId="431A3C6C" w14:textId="77777777" w:rsidR="00BE3271" w:rsidRPr="006A6E84" w:rsidRDefault="00CC3502" w:rsidP="006A6E84">
      <w:pPr>
        <w:spacing w:line="276" w:lineRule="auto"/>
        <w:jc w:val="both"/>
        <w:rPr>
          <w:rFonts w:ascii="Arial" w:hAnsi="Arial" w:cs="Arial"/>
          <w:b/>
          <w:u w:val="single"/>
        </w:rPr>
      </w:pPr>
      <w:r w:rsidRPr="006A6E84">
        <w:rPr>
          <w:rFonts w:ascii="Arial" w:hAnsi="Arial" w:cs="Arial"/>
          <w:b/>
          <w:u w:val="single"/>
        </w:rPr>
        <w:t>TESTEMUNHAS:</w:t>
      </w:r>
    </w:p>
    <w:p w14:paraId="608CE5DB" w14:textId="77777777" w:rsidR="00BE3271" w:rsidRPr="006A6E84" w:rsidRDefault="00BE3271" w:rsidP="006A6E84">
      <w:pPr>
        <w:spacing w:line="276" w:lineRule="auto"/>
        <w:jc w:val="both"/>
        <w:rPr>
          <w:rFonts w:ascii="Arial" w:hAnsi="Arial" w:cs="Arial"/>
          <w:b/>
        </w:rPr>
      </w:pPr>
    </w:p>
    <w:p w14:paraId="185AEE9C" w14:textId="77777777" w:rsidR="00BE3271" w:rsidRPr="006A6E84" w:rsidRDefault="00CC3502" w:rsidP="006A6E84">
      <w:pPr>
        <w:spacing w:line="276" w:lineRule="auto"/>
        <w:jc w:val="both"/>
        <w:rPr>
          <w:rFonts w:ascii="Arial" w:hAnsi="Arial" w:cs="Arial"/>
          <w:b/>
        </w:rPr>
      </w:pPr>
      <w:r w:rsidRPr="006A6E84">
        <w:rPr>
          <w:rFonts w:ascii="Arial" w:hAnsi="Arial" w:cs="Arial"/>
          <w:b/>
        </w:rPr>
        <w:t xml:space="preserve">NOME: </w:t>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t xml:space="preserve">NOME: </w:t>
      </w:r>
    </w:p>
    <w:p w14:paraId="7380874C" w14:textId="7F765DE3" w:rsidR="00BE3271" w:rsidRPr="006A6E84" w:rsidRDefault="00CC3502" w:rsidP="006A6E84">
      <w:pPr>
        <w:spacing w:line="276" w:lineRule="auto"/>
        <w:jc w:val="both"/>
        <w:rPr>
          <w:rFonts w:ascii="Arial" w:hAnsi="Arial" w:cs="Arial"/>
          <w:b/>
        </w:rPr>
      </w:pP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r w:rsidRPr="006A6E84">
        <w:rPr>
          <w:rFonts w:ascii="Arial" w:hAnsi="Arial" w:cs="Arial"/>
          <w:b/>
        </w:rPr>
        <w:tab/>
      </w:r>
    </w:p>
    <w:sectPr w:rsidR="00BE3271" w:rsidRPr="006A6E84">
      <w:headerReference w:type="default" r:id="rId17"/>
      <w:footerReference w:type="default" r:id="rId18"/>
      <w:pgSz w:w="11906" w:h="16838"/>
      <w:pgMar w:top="3342" w:right="1134" w:bottom="2835" w:left="1701" w:header="567" w:footer="641"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14A39" w14:textId="77777777" w:rsidR="00CC3502" w:rsidRDefault="00CC3502">
      <w:r>
        <w:separator/>
      </w:r>
    </w:p>
  </w:endnote>
  <w:endnote w:type="continuationSeparator" w:id="0">
    <w:p w14:paraId="5622C565" w14:textId="77777777" w:rsidR="00CC3502" w:rsidRDefault="00CC3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Arial Unicode MS">
    <w:panose1 w:val="00000000000000000000"/>
    <w:charset w:val="00"/>
    <w:family w:val="roman"/>
    <w:notTrueType/>
    <w:pitch w:val="default"/>
  </w:font>
  <w:font w:name="Times-Bold;Times New Roman">
    <w:panose1 w:val="00000000000000000000"/>
    <w:charset w:val="00"/>
    <w:family w:val="roman"/>
    <w:notTrueType/>
    <w:pitch w:val="default"/>
  </w:font>
  <w:font w:name="Times-Roman;Times New Roman">
    <w:panose1 w:val="00000000000000000000"/>
    <w:charset w:val="00"/>
    <w:family w:val="roman"/>
    <w:notTrueType/>
    <w:pitch w:val="default"/>
  </w:font>
  <w:font w:name="MS Mincho;ＭＳ 明朝">
    <w:panose1 w:val="00000000000000000000"/>
    <w:charset w:val="80"/>
    <w:family w:val="roman"/>
    <w:notTrueType/>
    <w:pitch w:val="default"/>
  </w:font>
  <w:font w:name="Ecofont_Spranq_eco_Sans;Cambria">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Liberation Sans;Arial">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宋体">
    <w:panose1 w:val="00000000000000000000"/>
    <w:charset w:val="8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Museo Sans For Dell 300;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font>
  <w:font w:name="Lohit Hindi;Times New Roman">
    <w:panose1 w:val="00000000000000000000"/>
    <w:charset w:val="00"/>
    <w:family w:val="roman"/>
    <w:notTrueType/>
    <w:pitch w:val="default"/>
  </w:font>
  <w:font w:name="MS Gothic;ＭＳ 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comgrade"/>
      <w:tblW w:w="0" w:type="auto"/>
      <w:tblLook w:val="04A0" w:firstRow="1" w:lastRow="0" w:firstColumn="1" w:lastColumn="0" w:noHBand="0" w:noVBand="1"/>
    </w:tblPr>
    <w:tblGrid>
      <w:gridCol w:w="1876"/>
    </w:tblGrid>
    <w:tr w:rsidR="00214BD8" w14:paraId="07F864CC" w14:textId="77777777" w:rsidTr="00751589">
      <w:trPr>
        <w:trHeight w:val="717"/>
      </w:trPr>
      <w:tc>
        <w:tcPr>
          <w:tcW w:w="1876" w:type="dxa"/>
        </w:tcPr>
        <w:p w14:paraId="46DB96B3" w14:textId="77777777" w:rsidR="00214BD8" w:rsidRDefault="00214BD8" w:rsidP="00214BD8">
          <w:pPr>
            <w:pStyle w:val="Rodap"/>
            <w:jc w:val="center"/>
            <w:rPr>
              <w:sz w:val="18"/>
              <w:szCs w:val="18"/>
            </w:rPr>
          </w:pPr>
          <w:proofErr w:type="gramStart"/>
          <w:r>
            <w:rPr>
              <w:sz w:val="18"/>
              <w:szCs w:val="18"/>
            </w:rPr>
            <w:t>Procuradoria  Coren</w:t>
          </w:r>
          <w:proofErr w:type="gramEnd"/>
          <w:r>
            <w:rPr>
              <w:sz w:val="18"/>
              <w:szCs w:val="18"/>
            </w:rPr>
            <w:t>-MG</w:t>
          </w:r>
        </w:p>
        <w:p w14:paraId="7131362E" w14:textId="77777777" w:rsidR="00214BD8" w:rsidRPr="00B753FF" w:rsidRDefault="00214BD8" w:rsidP="00214BD8">
          <w:pPr>
            <w:pStyle w:val="Rodap"/>
            <w:jc w:val="center"/>
            <w:rPr>
              <w:sz w:val="18"/>
              <w:szCs w:val="18"/>
            </w:rPr>
          </w:pPr>
          <w:r w:rsidRPr="00B753FF">
            <w:rPr>
              <w:sz w:val="18"/>
              <w:szCs w:val="18"/>
            </w:rPr>
            <w:t>OAB MG</w:t>
          </w:r>
        </w:p>
      </w:tc>
    </w:tr>
  </w:tbl>
  <w:p w14:paraId="2EF4034B" w14:textId="77777777" w:rsidR="00214BD8" w:rsidRDefault="00214BD8">
    <w:pPr>
      <w:pStyle w:val="Rodap"/>
    </w:pPr>
  </w:p>
  <w:p w14:paraId="751C85A7" w14:textId="673D74D2" w:rsidR="00BE3271" w:rsidRDefault="00BE3271">
    <w:pPr>
      <w:pStyle w:val="Rodap"/>
      <w:ind w:right="360"/>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6B22A" w14:textId="77777777" w:rsidR="00CC3502" w:rsidRDefault="00CC3502">
      <w:r>
        <w:separator/>
      </w:r>
    </w:p>
  </w:footnote>
  <w:footnote w:type="continuationSeparator" w:id="0">
    <w:p w14:paraId="2A09C6DC" w14:textId="77777777" w:rsidR="00CC3502" w:rsidRDefault="00CC3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2AB4D" w14:textId="77777777" w:rsidR="00BE3271" w:rsidRDefault="00CC3502">
    <w:pPr>
      <w:spacing w:line="360" w:lineRule="auto"/>
      <w:jc w:val="center"/>
      <w:rPr>
        <w:rFonts w:ascii="Arial" w:hAnsi="Arial" w:cs="Arial"/>
        <w:b/>
        <w:sz w:val="24"/>
      </w:rPr>
    </w:pPr>
    <w:r>
      <w:rPr>
        <w:rFonts w:ascii="Arial" w:hAnsi="Arial" w:cs="Arial"/>
        <w:b/>
        <w:noProof/>
        <w:sz w:val="24"/>
      </w:rPr>
      <w:drawing>
        <wp:inline distT="0" distB="0" distL="0" distR="0" wp14:anchorId="2509D2FF" wp14:editId="04F0438D">
          <wp:extent cx="3580765" cy="942975"/>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21" t="-79" r="-21" b="-79"/>
                  <a:stretch>
                    <a:fillRect/>
                  </a:stretch>
                </pic:blipFill>
                <pic:spPr bwMode="auto">
                  <a:xfrm>
                    <a:off x="0" y="0"/>
                    <a:ext cx="3580765" cy="942975"/>
                  </a:xfrm>
                  <a:prstGeom prst="rect">
                    <a:avLst/>
                  </a:prstGeom>
                </pic:spPr>
              </pic:pic>
            </a:graphicData>
          </a:graphic>
        </wp:inline>
      </w:drawing>
    </w:r>
  </w:p>
  <w:p w14:paraId="26F29000" w14:textId="77777777" w:rsidR="00BE3271" w:rsidRDefault="00BE3271">
    <w:pPr>
      <w:pStyle w:val="Cabealho"/>
      <w:jc w:val="center"/>
      <w:rPr>
        <w:rFonts w:ascii="Arial" w:hAnsi="Arial" w:cs="Arial"/>
        <w:b/>
        <w:sz w:val="24"/>
      </w:rPr>
    </w:pPr>
  </w:p>
  <w:p w14:paraId="428B2079" w14:textId="0F6E165D" w:rsidR="00BE3271" w:rsidRDefault="00CC3502" w:rsidP="00F00D89">
    <w:pPr>
      <w:pStyle w:val="Cabealho"/>
      <w:jc w:val="right"/>
      <w:rPr>
        <w:rFonts w:ascii="Arial" w:hAnsi="Arial" w:cs="Arial"/>
        <w:b/>
        <w:bCs/>
        <w:sz w:val="16"/>
        <w:szCs w:val="16"/>
      </w:rPr>
    </w:pPr>
    <w:r>
      <w:rPr>
        <w:rFonts w:ascii="Arial" w:hAnsi="Arial" w:cs="Arial"/>
        <w:b/>
        <w:bCs/>
        <w:sz w:val="16"/>
        <w:szCs w:val="16"/>
      </w:rPr>
      <w:t xml:space="preserve">PROCESSO N° </w:t>
    </w:r>
    <w:r w:rsidR="00BB3F93">
      <w:rPr>
        <w:rFonts w:ascii="Arial" w:hAnsi="Arial" w:cs="Arial"/>
        <w:b/>
        <w:bCs/>
        <w:sz w:val="16"/>
        <w:szCs w:val="16"/>
      </w:rPr>
      <w:t>10</w:t>
    </w:r>
    <w:r w:rsidR="00C349F5">
      <w:rPr>
        <w:rFonts w:ascii="Arial" w:hAnsi="Arial" w:cs="Arial"/>
        <w:b/>
        <w:bCs/>
        <w:sz w:val="16"/>
        <w:szCs w:val="16"/>
      </w:rPr>
      <w:t>/202</w:t>
    </w:r>
    <w:r w:rsidR="003C422E">
      <w:rPr>
        <w:rFonts w:ascii="Arial" w:hAnsi="Arial" w:cs="Arial"/>
        <w:b/>
        <w:bCs/>
        <w:sz w:val="16"/>
        <w:szCs w:val="16"/>
      </w:rPr>
      <w:t>6</w:t>
    </w:r>
  </w:p>
  <w:p w14:paraId="6E699EF1" w14:textId="33DD4854" w:rsidR="00BE3271" w:rsidRDefault="00CC3502">
    <w:pPr>
      <w:pStyle w:val="Cabealho"/>
      <w:jc w:val="right"/>
      <w:rPr>
        <w:rFonts w:ascii="Arial" w:hAnsi="Arial" w:cs="Arial"/>
        <w:b/>
        <w:bCs/>
        <w:sz w:val="16"/>
        <w:szCs w:val="16"/>
      </w:rPr>
    </w:pPr>
    <w:r>
      <w:rPr>
        <w:rFonts w:ascii="Arial" w:hAnsi="Arial" w:cs="Arial"/>
        <w:b/>
        <w:bCs/>
        <w:sz w:val="16"/>
        <w:szCs w:val="16"/>
      </w:rPr>
      <w:t>DISPENSA ELETRÔNICA N°</w:t>
    </w:r>
    <w:r w:rsidR="00443B8E">
      <w:rPr>
        <w:rFonts w:ascii="Arial" w:hAnsi="Arial" w:cs="Arial"/>
        <w:b/>
        <w:bCs/>
        <w:sz w:val="16"/>
        <w:szCs w:val="16"/>
      </w:rPr>
      <w:t xml:space="preserve"> </w:t>
    </w:r>
    <w:r w:rsidR="00CD299A">
      <w:rPr>
        <w:rFonts w:ascii="Arial" w:hAnsi="Arial" w:cs="Arial"/>
        <w:b/>
        <w:bCs/>
        <w:sz w:val="16"/>
        <w:szCs w:val="16"/>
      </w:rPr>
      <w:t>012</w:t>
    </w:r>
    <w:r w:rsidR="00C349F5">
      <w:rPr>
        <w:rFonts w:ascii="Arial" w:hAnsi="Arial" w:cs="Arial"/>
        <w:b/>
        <w:bCs/>
        <w:sz w:val="16"/>
        <w:szCs w:val="16"/>
      </w:rPr>
      <w:t>/202</w:t>
    </w:r>
    <w:r w:rsidR="003C422E">
      <w:rPr>
        <w:rFonts w:ascii="Arial" w:hAnsi="Arial" w:cs="Arial"/>
        <w:b/>
        <w:bCs/>
        <w:sz w:val="16"/>
        <w:szCs w:val="16"/>
      </w:rPr>
      <w:t>6</w:t>
    </w:r>
  </w:p>
  <w:p w14:paraId="65036D59" w14:textId="77777777" w:rsidR="00BE3271" w:rsidRDefault="00CC3502">
    <w:pPr>
      <w:pStyle w:val="Cabealho"/>
      <w:jc w:val="right"/>
      <w:rPr>
        <w:rFonts w:ascii="Arial" w:hAnsi="Arial" w:cs="Arial"/>
        <w:b/>
        <w:bCs/>
        <w:sz w:val="16"/>
        <w:szCs w:val="16"/>
      </w:rPr>
    </w:pPr>
    <w:r>
      <w:rPr>
        <w:rFonts w:ascii="Arial" w:hAnsi="Arial" w:cs="Arial"/>
        <w:b/>
        <w:bCs/>
        <w:sz w:val="16"/>
        <w:szCs w:val="16"/>
      </w:rPr>
      <w:t>Lei de Licitações e Contratos Administrativos N° 14.133/2021</w:t>
    </w:r>
  </w:p>
  <w:p w14:paraId="4F86DB74" w14:textId="77777777" w:rsidR="00BE3271" w:rsidRDefault="00BE3271">
    <w:pPr>
      <w:pStyle w:val="Cabealho"/>
      <w:jc w:val="right"/>
      <w:rPr>
        <w:rFonts w:ascii="Arial" w:hAnsi="Arial" w:cs="Arial"/>
        <w:b/>
        <w:bCs/>
        <w:sz w:val="16"/>
        <w:szCs w:val="16"/>
      </w:rPr>
    </w:pPr>
    <w:bookmarkStart w:id="1" w:name="_Hlk16382614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6F68"/>
    <w:multiLevelType w:val="multilevel"/>
    <w:tmpl w:val="7226C0A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A92962"/>
    <w:multiLevelType w:val="multilevel"/>
    <w:tmpl w:val="85768A2A"/>
    <w:lvl w:ilvl="0">
      <w:start w:val="10"/>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 w15:restartNumberingAfterBreak="0">
    <w:nsid w:val="03B151F8"/>
    <w:multiLevelType w:val="multilevel"/>
    <w:tmpl w:val="C13EF942"/>
    <w:lvl w:ilvl="0">
      <w:start w:val="8"/>
      <w:numFmt w:val="decimal"/>
      <w:lvlText w:val="%1"/>
      <w:lvlJc w:val="left"/>
      <w:pPr>
        <w:ind w:left="3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5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2">
      <w:start w:val="4"/>
      <w:numFmt w:val="decimal"/>
      <w:lvlText w:val="%1.%2.%3"/>
      <w:lvlJc w:val="left"/>
      <w:pPr>
        <w:ind w:left="7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3">
      <w:start w:val="1"/>
      <w:numFmt w:val="decimal"/>
      <w:lvlRestart w:val="0"/>
      <w:lvlText w:val="%1.%2.%3.%4."/>
      <w:lvlJc w:val="left"/>
      <w:pPr>
        <w:ind w:left="61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168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240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12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384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4560"/>
      </w:pPr>
      <w:rPr>
        <w:rFonts w:ascii="Liberation Sans" w:eastAsia="Liberation Sans" w:hAnsi="Liberation Sans" w:cs="Liberation Sans"/>
        <w:b/>
        <w:bCs/>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04596CC6"/>
    <w:multiLevelType w:val="multilevel"/>
    <w:tmpl w:val="8E7CC772"/>
    <w:lvl w:ilvl="0">
      <w:start w:val="18"/>
      <w:numFmt w:val="decimal"/>
      <w:lvlText w:val="%1."/>
      <w:lvlJc w:val="left"/>
      <w:pPr>
        <w:tabs>
          <w:tab w:val="num" w:pos="0"/>
        </w:tabs>
        <w:ind w:left="435" w:hanging="435"/>
      </w:pPr>
    </w:lvl>
    <w:lvl w:ilvl="1">
      <w:start w:val="1"/>
      <w:numFmt w:val="decimal"/>
      <w:lvlText w:val="%1.%2."/>
      <w:lvlJc w:val="left"/>
      <w:pPr>
        <w:tabs>
          <w:tab w:val="num" w:pos="0"/>
        </w:tabs>
        <w:ind w:left="795" w:hanging="435"/>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4" w15:restartNumberingAfterBreak="0">
    <w:nsid w:val="049D25AA"/>
    <w:multiLevelType w:val="multilevel"/>
    <w:tmpl w:val="4CE2E02C"/>
    <w:lvl w:ilvl="0">
      <w:start w:val="14"/>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5" w15:restartNumberingAfterBreak="0">
    <w:nsid w:val="05566B37"/>
    <w:multiLevelType w:val="multilevel"/>
    <w:tmpl w:val="C914B2DE"/>
    <w:lvl w:ilvl="0">
      <w:start w:val="1"/>
      <w:numFmt w:val="decimal"/>
      <w:pStyle w:val="Nivel01Titulo"/>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b w:val="0"/>
        <w:i w:val="0"/>
        <w:color w:val="000000"/>
      </w:rPr>
    </w:lvl>
    <w:lvl w:ilvl="2">
      <w:start w:val="1"/>
      <w:numFmt w:val="decimal"/>
      <w:suff w:val="space"/>
      <w:lvlText w:val="%1.%2.%3."/>
      <w:lvlJc w:val="left"/>
      <w:pPr>
        <w:tabs>
          <w:tab w:val="num" w:pos="0"/>
        </w:tabs>
        <w:ind w:left="1135" w:firstLine="0"/>
      </w:pPr>
      <w:rPr>
        <w:b w:val="0"/>
        <w:i w:val="0"/>
        <w:color w:val="000000"/>
      </w:rPr>
    </w:lvl>
    <w:lvl w:ilvl="3">
      <w:start w:val="1"/>
      <w:numFmt w:val="decimal"/>
      <w:suff w:val="space"/>
      <w:lvlText w:val="%1.%2.%3.%4."/>
      <w:lvlJc w:val="left"/>
      <w:pPr>
        <w:tabs>
          <w:tab w:val="num" w:pos="0"/>
        </w:tabs>
        <w:ind w:left="1702" w:firstLine="0"/>
      </w:pPr>
      <w:rPr>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3C07D0"/>
    <w:multiLevelType w:val="multilevel"/>
    <w:tmpl w:val="AFCCC51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B2C36AE"/>
    <w:multiLevelType w:val="multilevel"/>
    <w:tmpl w:val="FD0C698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BAB4B30"/>
    <w:multiLevelType w:val="multilevel"/>
    <w:tmpl w:val="8E12CB36"/>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0BE15569"/>
    <w:multiLevelType w:val="multilevel"/>
    <w:tmpl w:val="B1187992"/>
    <w:lvl w:ilvl="0">
      <w:start w:val="8"/>
      <w:numFmt w:val="decimal"/>
      <w:lvlText w:val="%1"/>
      <w:lvlJc w:val="left"/>
      <w:pPr>
        <w:tabs>
          <w:tab w:val="num" w:pos="0"/>
        </w:tabs>
        <w:ind w:left="360" w:hanging="360"/>
      </w:pPr>
      <w:rPr>
        <w:rFonts w:cs="Arial"/>
        <w:b w:val="0"/>
        <w:color w:val="000000"/>
      </w:rPr>
    </w:lvl>
    <w:lvl w:ilvl="1">
      <w:start w:val="5"/>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720" w:hanging="72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0" w15:restartNumberingAfterBreak="0">
    <w:nsid w:val="168B7F4F"/>
    <w:multiLevelType w:val="hybridMultilevel"/>
    <w:tmpl w:val="3006D578"/>
    <w:lvl w:ilvl="0" w:tplc="6E646912">
      <w:start w:val="1"/>
      <w:numFmt w:val="upperRoman"/>
      <w:lvlText w:val="%1."/>
      <w:lvlJc w:val="left"/>
      <w:pPr>
        <w:ind w:left="1155" w:hanging="720"/>
      </w:pPr>
      <w:rPr>
        <w:rFonts w:hint="default"/>
      </w:rPr>
    </w:lvl>
    <w:lvl w:ilvl="1" w:tplc="04160019" w:tentative="1">
      <w:start w:val="1"/>
      <w:numFmt w:val="lowerLetter"/>
      <w:lvlText w:val="%2."/>
      <w:lvlJc w:val="left"/>
      <w:pPr>
        <w:ind w:left="1515" w:hanging="360"/>
      </w:pPr>
    </w:lvl>
    <w:lvl w:ilvl="2" w:tplc="0416001B" w:tentative="1">
      <w:start w:val="1"/>
      <w:numFmt w:val="lowerRoman"/>
      <w:lvlText w:val="%3."/>
      <w:lvlJc w:val="right"/>
      <w:pPr>
        <w:ind w:left="2235" w:hanging="180"/>
      </w:pPr>
    </w:lvl>
    <w:lvl w:ilvl="3" w:tplc="0416000F" w:tentative="1">
      <w:start w:val="1"/>
      <w:numFmt w:val="decimal"/>
      <w:lvlText w:val="%4."/>
      <w:lvlJc w:val="left"/>
      <w:pPr>
        <w:ind w:left="2955" w:hanging="360"/>
      </w:pPr>
    </w:lvl>
    <w:lvl w:ilvl="4" w:tplc="04160019" w:tentative="1">
      <w:start w:val="1"/>
      <w:numFmt w:val="lowerLetter"/>
      <w:lvlText w:val="%5."/>
      <w:lvlJc w:val="left"/>
      <w:pPr>
        <w:ind w:left="3675" w:hanging="360"/>
      </w:pPr>
    </w:lvl>
    <w:lvl w:ilvl="5" w:tplc="0416001B" w:tentative="1">
      <w:start w:val="1"/>
      <w:numFmt w:val="lowerRoman"/>
      <w:lvlText w:val="%6."/>
      <w:lvlJc w:val="right"/>
      <w:pPr>
        <w:ind w:left="4395" w:hanging="180"/>
      </w:pPr>
    </w:lvl>
    <w:lvl w:ilvl="6" w:tplc="0416000F" w:tentative="1">
      <w:start w:val="1"/>
      <w:numFmt w:val="decimal"/>
      <w:lvlText w:val="%7."/>
      <w:lvlJc w:val="left"/>
      <w:pPr>
        <w:ind w:left="5115" w:hanging="360"/>
      </w:pPr>
    </w:lvl>
    <w:lvl w:ilvl="7" w:tplc="04160019" w:tentative="1">
      <w:start w:val="1"/>
      <w:numFmt w:val="lowerLetter"/>
      <w:lvlText w:val="%8."/>
      <w:lvlJc w:val="left"/>
      <w:pPr>
        <w:ind w:left="5835" w:hanging="360"/>
      </w:pPr>
    </w:lvl>
    <w:lvl w:ilvl="8" w:tplc="0416001B" w:tentative="1">
      <w:start w:val="1"/>
      <w:numFmt w:val="lowerRoman"/>
      <w:lvlText w:val="%9."/>
      <w:lvlJc w:val="right"/>
      <w:pPr>
        <w:ind w:left="6555" w:hanging="180"/>
      </w:pPr>
    </w:lvl>
  </w:abstractNum>
  <w:abstractNum w:abstractNumId="11" w15:restartNumberingAfterBreak="0">
    <w:nsid w:val="19981ED6"/>
    <w:multiLevelType w:val="multilevel"/>
    <w:tmpl w:val="419A1712"/>
    <w:lvl w:ilvl="0">
      <w:start w:val="3"/>
      <w:numFmt w:val="decimal"/>
      <w:lvlText w:val="%1."/>
      <w:lvlJc w:val="left"/>
      <w:pPr>
        <w:tabs>
          <w:tab w:val="num" w:pos="0"/>
        </w:tabs>
        <w:ind w:left="360" w:hanging="360"/>
      </w:pPr>
      <w:rPr>
        <w:rFonts w:ascii="Arial" w:hAnsi="Arial" w:cs="Arial"/>
        <w:bCs/>
        <w:iCs/>
      </w:rPr>
    </w:lvl>
    <w:lvl w:ilvl="1">
      <w:start w:val="1"/>
      <w:numFmt w:val="decimal"/>
      <w:lvlText w:val="%1.%2."/>
      <w:lvlJc w:val="left"/>
      <w:pPr>
        <w:tabs>
          <w:tab w:val="num" w:pos="0"/>
        </w:tabs>
        <w:ind w:left="1080" w:hanging="360"/>
      </w:pPr>
      <w:rPr>
        <w:rFonts w:ascii="Arial" w:hAnsi="Arial" w:cs="Arial"/>
        <w:bCs/>
        <w:iCs/>
      </w:rPr>
    </w:lvl>
    <w:lvl w:ilvl="2">
      <w:start w:val="1"/>
      <w:numFmt w:val="decimal"/>
      <w:lvlText w:val="%1.%2.%3."/>
      <w:lvlJc w:val="left"/>
      <w:pPr>
        <w:tabs>
          <w:tab w:val="num" w:pos="0"/>
        </w:tabs>
        <w:ind w:left="2160" w:hanging="720"/>
      </w:pPr>
      <w:rPr>
        <w:rFonts w:ascii="Arial" w:hAnsi="Arial" w:cs="Arial"/>
        <w:bCs/>
        <w:iCs/>
      </w:rPr>
    </w:lvl>
    <w:lvl w:ilvl="3">
      <w:start w:val="1"/>
      <w:numFmt w:val="decimal"/>
      <w:lvlText w:val="%1.%2.%3.%4."/>
      <w:lvlJc w:val="left"/>
      <w:pPr>
        <w:tabs>
          <w:tab w:val="num" w:pos="0"/>
        </w:tabs>
        <w:ind w:left="2880" w:hanging="720"/>
      </w:pPr>
      <w:rPr>
        <w:rFonts w:ascii="Arial" w:hAnsi="Arial" w:cs="Arial"/>
        <w:bCs/>
        <w:iCs/>
      </w:rPr>
    </w:lvl>
    <w:lvl w:ilvl="4">
      <w:start w:val="1"/>
      <w:numFmt w:val="decimal"/>
      <w:lvlText w:val="%1.%2.%3.%4.%5."/>
      <w:lvlJc w:val="left"/>
      <w:pPr>
        <w:tabs>
          <w:tab w:val="num" w:pos="0"/>
        </w:tabs>
        <w:ind w:left="3960" w:hanging="1080"/>
      </w:pPr>
      <w:rPr>
        <w:rFonts w:ascii="Arial" w:hAnsi="Arial" w:cs="Arial"/>
        <w:bCs/>
        <w:iCs/>
      </w:rPr>
    </w:lvl>
    <w:lvl w:ilvl="5">
      <w:start w:val="1"/>
      <w:numFmt w:val="decimal"/>
      <w:lvlText w:val="%1.%2.%3.%4.%5.%6."/>
      <w:lvlJc w:val="left"/>
      <w:pPr>
        <w:tabs>
          <w:tab w:val="num" w:pos="0"/>
        </w:tabs>
        <w:ind w:left="4680" w:hanging="1080"/>
      </w:pPr>
      <w:rPr>
        <w:rFonts w:ascii="Arial" w:hAnsi="Arial" w:cs="Arial"/>
        <w:bCs/>
        <w:iCs/>
      </w:rPr>
    </w:lvl>
    <w:lvl w:ilvl="6">
      <w:start w:val="1"/>
      <w:numFmt w:val="decimal"/>
      <w:lvlText w:val="%1.%2.%3.%4.%5.%6.%7."/>
      <w:lvlJc w:val="left"/>
      <w:pPr>
        <w:tabs>
          <w:tab w:val="num" w:pos="0"/>
        </w:tabs>
        <w:ind w:left="5400" w:hanging="1080"/>
      </w:pPr>
      <w:rPr>
        <w:rFonts w:ascii="Arial" w:hAnsi="Arial" w:cs="Arial"/>
        <w:bCs/>
        <w:iCs/>
      </w:rPr>
    </w:lvl>
    <w:lvl w:ilvl="7">
      <w:start w:val="1"/>
      <w:numFmt w:val="decimal"/>
      <w:lvlText w:val="%1.%2.%3.%4.%5.%6.%7.%8."/>
      <w:lvlJc w:val="left"/>
      <w:pPr>
        <w:tabs>
          <w:tab w:val="num" w:pos="0"/>
        </w:tabs>
        <w:ind w:left="6480" w:hanging="1440"/>
      </w:pPr>
      <w:rPr>
        <w:rFonts w:ascii="Arial" w:hAnsi="Arial" w:cs="Arial"/>
        <w:bCs/>
        <w:iCs/>
      </w:rPr>
    </w:lvl>
    <w:lvl w:ilvl="8">
      <w:start w:val="1"/>
      <w:numFmt w:val="decimal"/>
      <w:lvlText w:val="%1.%2.%3.%4.%5.%6.%7.%8.%9."/>
      <w:lvlJc w:val="left"/>
      <w:pPr>
        <w:tabs>
          <w:tab w:val="num" w:pos="0"/>
        </w:tabs>
        <w:ind w:left="7200" w:hanging="1440"/>
      </w:pPr>
      <w:rPr>
        <w:rFonts w:ascii="Arial" w:hAnsi="Arial" w:cs="Arial"/>
        <w:bCs/>
        <w:iCs/>
      </w:rPr>
    </w:lvl>
  </w:abstractNum>
  <w:abstractNum w:abstractNumId="12" w15:restartNumberingAfterBreak="0">
    <w:nsid w:val="20FB7617"/>
    <w:multiLevelType w:val="multilevel"/>
    <w:tmpl w:val="58C4EFAA"/>
    <w:lvl w:ilvl="0">
      <w:start w:val="11"/>
      <w:numFmt w:val="decimal"/>
      <w:lvlText w:val="%1."/>
      <w:lvlJc w:val="left"/>
      <w:pPr>
        <w:ind w:left="420" w:hanging="420"/>
      </w:pPr>
      <w:rPr>
        <w:rFonts w:ascii="Arial" w:hAnsi="Arial" w:cs="Arial" w:hint="default"/>
      </w:rPr>
    </w:lvl>
    <w:lvl w:ilvl="1">
      <w:start w:val="1"/>
      <w:numFmt w:val="decimal"/>
      <w:lvlText w:val="%1.%2."/>
      <w:lvlJc w:val="left"/>
      <w:pPr>
        <w:ind w:left="846" w:hanging="42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13" w15:restartNumberingAfterBreak="0">
    <w:nsid w:val="21183D8E"/>
    <w:multiLevelType w:val="multilevel"/>
    <w:tmpl w:val="57C0BC36"/>
    <w:lvl w:ilvl="0">
      <w:start w:val="1"/>
      <w:numFmt w:val="decimal"/>
      <w:lvlText w:val="%1."/>
      <w:lvlJc w:val="left"/>
      <w:pPr>
        <w:ind w:left="360" w:hanging="360"/>
      </w:pPr>
      <w:rPr>
        <w:rFonts w:hint="default"/>
      </w:rPr>
    </w:lvl>
    <w:lvl w:ilvl="1">
      <w:start w:val="1"/>
      <w:numFmt w:val="none"/>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B150D8C"/>
    <w:multiLevelType w:val="multilevel"/>
    <w:tmpl w:val="E58CC0E0"/>
    <w:lvl w:ilvl="0">
      <w:start w:val="8"/>
      <w:numFmt w:val="decimal"/>
      <w:lvlText w:val="%1."/>
      <w:lvlJc w:val="left"/>
      <w:pPr>
        <w:tabs>
          <w:tab w:val="num" w:pos="0"/>
        </w:tabs>
        <w:ind w:left="360" w:hanging="360"/>
      </w:pPr>
      <w:rPr>
        <w:rFonts w:cs="Arial"/>
        <w:b w:val="0"/>
        <w:color w:val="000000"/>
      </w:rPr>
    </w:lvl>
    <w:lvl w:ilvl="1">
      <w:start w:val="1"/>
      <w:numFmt w:val="decimal"/>
      <w:lvlText w:val="%1.%2."/>
      <w:lvlJc w:val="left"/>
      <w:pPr>
        <w:tabs>
          <w:tab w:val="num" w:pos="0"/>
        </w:tabs>
        <w:ind w:left="360" w:hanging="360"/>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15" w15:restartNumberingAfterBreak="0">
    <w:nsid w:val="36CD0F55"/>
    <w:multiLevelType w:val="hybridMultilevel"/>
    <w:tmpl w:val="CD9ED966"/>
    <w:lvl w:ilvl="0" w:tplc="E60CE8C8">
      <w:start w:val="1"/>
      <w:numFmt w:val="decimal"/>
      <w:lvlText w:val="4.%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89D2733"/>
    <w:multiLevelType w:val="multilevel"/>
    <w:tmpl w:val="EFD44A3C"/>
    <w:lvl w:ilvl="0">
      <w:start w:val="7"/>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17" w15:restartNumberingAfterBreak="0">
    <w:nsid w:val="3A0E5AF8"/>
    <w:multiLevelType w:val="multilevel"/>
    <w:tmpl w:val="63669C2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B72CF0"/>
    <w:multiLevelType w:val="multilevel"/>
    <w:tmpl w:val="81A4DA68"/>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06E041F"/>
    <w:multiLevelType w:val="multilevel"/>
    <w:tmpl w:val="8C3A37A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rFonts w:ascii="Arial" w:eastAsia="Arial" w:hAnsi="Arial" w:cs="Arial"/>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0" w15:restartNumberingAfterBreak="0">
    <w:nsid w:val="40F40724"/>
    <w:multiLevelType w:val="multilevel"/>
    <w:tmpl w:val="B27CDEDE"/>
    <w:lvl w:ilvl="0">
      <w:start w:val="1"/>
      <w:numFmt w:val="none"/>
      <w:lvlText w:val="2.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A7533C"/>
    <w:multiLevelType w:val="multilevel"/>
    <w:tmpl w:val="4C189378"/>
    <w:lvl w:ilvl="0">
      <w:start w:val="16"/>
      <w:numFmt w:val="decimal"/>
      <w:lvlText w:val="%1."/>
      <w:lvlJc w:val="left"/>
      <w:pPr>
        <w:tabs>
          <w:tab w:val="num" w:pos="0"/>
        </w:tabs>
        <w:ind w:left="435" w:hanging="435"/>
      </w:pPr>
    </w:lvl>
    <w:lvl w:ilvl="1">
      <w:start w:val="1"/>
      <w:numFmt w:val="decimal"/>
      <w:lvlText w:val="%1.%2."/>
      <w:lvlJc w:val="left"/>
      <w:pPr>
        <w:tabs>
          <w:tab w:val="num" w:pos="0"/>
        </w:tabs>
        <w:ind w:left="435" w:hanging="435"/>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41F50EEA"/>
    <w:multiLevelType w:val="multilevel"/>
    <w:tmpl w:val="C26E950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rPr>
        <w:rFonts w:cs="Arial"/>
      </w:rPr>
    </w:lvl>
    <w:lvl w:ilvl="3">
      <w:start w:val="1"/>
      <w:numFmt w:val="decimal"/>
      <w:lvlText w:val="(%4)"/>
      <w:lvlJc w:val="left"/>
      <w:pPr>
        <w:tabs>
          <w:tab w:val="num" w:pos="0"/>
        </w:tabs>
        <w:ind w:left="1440" w:hanging="360"/>
      </w:pPr>
      <w:rPr>
        <w:rFonts w:ascii="Arial" w:eastAsia="Arial" w:hAnsi="Arial" w:cs="Arial"/>
        <w:i w:val="0"/>
        <w:iCs/>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rFonts w:cs="Arial"/>
      </w:rPr>
    </w:lvl>
    <w:lvl w:ilvl="8">
      <w:start w:val="1"/>
      <w:numFmt w:val="lowerRoman"/>
      <w:lvlText w:val="%9."/>
      <w:lvlJc w:val="left"/>
      <w:pPr>
        <w:tabs>
          <w:tab w:val="num" w:pos="0"/>
        </w:tabs>
        <w:ind w:left="3240" w:hanging="360"/>
      </w:pPr>
    </w:lvl>
  </w:abstractNum>
  <w:abstractNum w:abstractNumId="23" w15:restartNumberingAfterBreak="0">
    <w:nsid w:val="44326770"/>
    <w:multiLevelType w:val="multilevel"/>
    <w:tmpl w:val="1BACE204"/>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324E9A"/>
    <w:multiLevelType w:val="multilevel"/>
    <w:tmpl w:val="4C1401E6"/>
    <w:lvl w:ilvl="0">
      <w:start w:val="4"/>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25" w15:restartNumberingAfterBreak="0">
    <w:nsid w:val="50725D2D"/>
    <w:multiLevelType w:val="multilevel"/>
    <w:tmpl w:val="7CC65A6E"/>
    <w:lvl w:ilvl="0">
      <w:start w:val="13"/>
      <w:numFmt w:val="decimal"/>
      <w:lvlText w:val="%1."/>
      <w:lvlJc w:val="left"/>
      <w:pPr>
        <w:ind w:left="435" w:hanging="435"/>
      </w:pPr>
      <w:rPr>
        <w:rFonts w:ascii="Arial" w:hAnsi="Arial" w:cs="Arial" w:hint="default"/>
      </w:rPr>
    </w:lvl>
    <w:lvl w:ilvl="1">
      <w:start w:val="1"/>
      <w:numFmt w:val="decimal"/>
      <w:lvlText w:val="%1.%2."/>
      <w:lvlJc w:val="left"/>
      <w:pPr>
        <w:ind w:left="435" w:hanging="435"/>
      </w:pPr>
      <w:rPr>
        <w:rFonts w:ascii="Arial" w:hAnsi="Arial" w:cs="Arial" w:hint="default"/>
      </w:rPr>
    </w:lvl>
    <w:lvl w:ilvl="2">
      <w:start w:val="1"/>
      <w:numFmt w:val="decimal"/>
      <w:lvlText w:val="%1.%2.%3."/>
      <w:lvlJc w:val="left"/>
      <w:pPr>
        <w:ind w:left="720" w:hanging="720"/>
      </w:pPr>
      <w:rPr>
        <w:rFonts w:ascii="Arial" w:hAnsi="Arial" w:cs="Arial" w:hint="default"/>
      </w:rPr>
    </w:lvl>
    <w:lvl w:ilvl="3">
      <w:start w:val="1"/>
      <w:numFmt w:val="decimal"/>
      <w:lvlText w:val="%1.%2.%3.%4."/>
      <w:lvlJc w:val="left"/>
      <w:pPr>
        <w:ind w:left="720" w:hanging="720"/>
      </w:pPr>
      <w:rPr>
        <w:rFonts w:ascii="Arial" w:hAnsi="Arial" w:cs="Arial" w:hint="default"/>
      </w:rPr>
    </w:lvl>
    <w:lvl w:ilvl="4">
      <w:start w:val="1"/>
      <w:numFmt w:val="decimal"/>
      <w:lvlText w:val="%1.%2.%3.%4.%5."/>
      <w:lvlJc w:val="left"/>
      <w:pPr>
        <w:ind w:left="1080" w:hanging="1080"/>
      </w:pPr>
      <w:rPr>
        <w:rFonts w:ascii="Arial" w:hAnsi="Arial" w:cs="Arial" w:hint="default"/>
      </w:rPr>
    </w:lvl>
    <w:lvl w:ilvl="5">
      <w:start w:val="1"/>
      <w:numFmt w:val="decimal"/>
      <w:lvlText w:val="%1.%2.%3.%4.%5.%6."/>
      <w:lvlJc w:val="left"/>
      <w:pPr>
        <w:ind w:left="1080" w:hanging="1080"/>
      </w:pPr>
      <w:rPr>
        <w:rFonts w:ascii="Arial" w:hAnsi="Arial" w:cs="Arial" w:hint="default"/>
      </w:rPr>
    </w:lvl>
    <w:lvl w:ilvl="6">
      <w:start w:val="1"/>
      <w:numFmt w:val="decimal"/>
      <w:lvlText w:val="%1.%2.%3.%4.%5.%6.%7."/>
      <w:lvlJc w:val="left"/>
      <w:pPr>
        <w:ind w:left="1080" w:hanging="1080"/>
      </w:pPr>
      <w:rPr>
        <w:rFonts w:ascii="Arial" w:hAnsi="Arial" w:cs="Arial" w:hint="default"/>
      </w:rPr>
    </w:lvl>
    <w:lvl w:ilvl="7">
      <w:start w:val="1"/>
      <w:numFmt w:val="decimal"/>
      <w:lvlText w:val="%1.%2.%3.%4.%5.%6.%7.%8."/>
      <w:lvlJc w:val="left"/>
      <w:pPr>
        <w:ind w:left="1440" w:hanging="1440"/>
      </w:pPr>
      <w:rPr>
        <w:rFonts w:ascii="Arial" w:hAnsi="Arial" w:cs="Arial" w:hint="default"/>
      </w:rPr>
    </w:lvl>
    <w:lvl w:ilvl="8">
      <w:start w:val="1"/>
      <w:numFmt w:val="decimal"/>
      <w:lvlText w:val="%1.%2.%3.%4.%5.%6.%7.%8.%9."/>
      <w:lvlJc w:val="left"/>
      <w:pPr>
        <w:ind w:left="1440" w:hanging="1440"/>
      </w:pPr>
      <w:rPr>
        <w:rFonts w:ascii="Arial" w:hAnsi="Arial" w:cs="Arial" w:hint="default"/>
      </w:rPr>
    </w:lvl>
  </w:abstractNum>
  <w:abstractNum w:abstractNumId="26" w15:restartNumberingAfterBreak="0">
    <w:nsid w:val="55A43164"/>
    <w:multiLevelType w:val="multilevel"/>
    <w:tmpl w:val="F6E43F3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9FC745D"/>
    <w:multiLevelType w:val="multilevel"/>
    <w:tmpl w:val="B972BD94"/>
    <w:lvl w:ilvl="0">
      <w:start w:val="1"/>
      <w:numFmt w:val="lowerLetter"/>
      <w:lvlText w:val="%1)"/>
      <w:lvlJc w:val="left"/>
      <w:pPr>
        <w:tabs>
          <w:tab w:val="num" w:pos="0"/>
        </w:tabs>
        <w:ind w:left="1436" w:hanging="360"/>
      </w:pPr>
      <w:rPr>
        <w:rFonts w:cs="Arial"/>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8" w15:restartNumberingAfterBreak="0">
    <w:nsid w:val="5ABA589D"/>
    <w:multiLevelType w:val="multilevel"/>
    <w:tmpl w:val="AC2A4A66"/>
    <w:lvl w:ilvl="0">
      <w:start w:val="1"/>
      <w:numFmt w:val="none"/>
      <w:pStyle w:val="Ttulo1"/>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9" w15:restartNumberingAfterBreak="0">
    <w:nsid w:val="5AFA7756"/>
    <w:multiLevelType w:val="multilevel"/>
    <w:tmpl w:val="D370EE58"/>
    <w:lvl w:ilvl="0">
      <w:start w:val="2"/>
      <w:numFmt w:val="decimal"/>
      <w:lvlText w:val="%1."/>
      <w:lvlJc w:val="left"/>
      <w:pPr>
        <w:tabs>
          <w:tab w:val="num" w:pos="0"/>
        </w:tabs>
        <w:ind w:left="360" w:hanging="360"/>
      </w:pPr>
      <w:rPr>
        <w:rFonts w:cs="Arial"/>
      </w:rPr>
    </w:lvl>
    <w:lvl w:ilvl="1">
      <w:start w:val="1"/>
      <w:numFmt w:val="decimal"/>
      <w:lvlText w:val="%1.%2."/>
      <w:lvlJc w:val="left"/>
      <w:pPr>
        <w:tabs>
          <w:tab w:val="num" w:pos="0"/>
        </w:tabs>
        <w:ind w:left="360" w:hanging="360"/>
      </w:pPr>
      <w:rPr>
        <w:rFonts w:cs="Arial"/>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720" w:hanging="72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080" w:hanging="1080"/>
      </w:pPr>
      <w:rPr>
        <w:rFonts w:cs="Arial"/>
      </w:rPr>
    </w:lvl>
    <w:lvl w:ilvl="6">
      <w:start w:val="1"/>
      <w:numFmt w:val="decimal"/>
      <w:lvlText w:val="%1.%2.%3.%4.%5.%6.%7."/>
      <w:lvlJc w:val="left"/>
      <w:pPr>
        <w:tabs>
          <w:tab w:val="num" w:pos="0"/>
        </w:tabs>
        <w:ind w:left="1080" w:hanging="1080"/>
      </w:pPr>
      <w:rPr>
        <w:rFonts w:cs="Arial"/>
      </w:rPr>
    </w:lvl>
    <w:lvl w:ilvl="7">
      <w:start w:val="1"/>
      <w:numFmt w:val="decimal"/>
      <w:lvlText w:val="%1.%2.%3.%4.%5.%6.%7.%8."/>
      <w:lvlJc w:val="left"/>
      <w:pPr>
        <w:tabs>
          <w:tab w:val="num" w:pos="0"/>
        </w:tabs>
        <w:ind w:left="1440" w:hanging="1440"/>
      </w:pPr>
      <w:rPr>
        <w:rFonts w:cs="Arial"/>
      </w:rPr>
    </w:lvl>
    <w:lvl w:ilvl="8">
      <w:start w:val="1"/>
      <w:numFmt w:val="decimal"/>
      <w:lvlText w:val="%1.%2.%3.%4.%5.%6.%7.%8.%9."/>
      <w:lvlJc w:val="left"/>
      <w:pPr>
        <w:tabs>
          <w:tab w:val="num" w:pos="0"/>
        </w:tabs>
        <w:ind w:left="1440" w:hanging="1440"/>
      </w:pPr>
      <w:rPr>
        <w:rFonts w:cs="Arial"/>
      </w:rPr>
    </w:lvl>
  </w:abstractNum>
  <w:abstractNum w:abstractNumId="30" w15:restartNumberingAfterBreak="0">
    <w:nsid w:val="5F0A4444"/>
    <w:multiLevelType w:val="multilevel"/>
    <w:tmpl w:val="62BE6D8C"/>
    <w:lvl w:ilvl="0">
      <w:start w:val="8"/>
      <w:numFmt w:val="decimal"/>
      <w:lvlText w:val="%1."/>
      <w:lvlJc w:val="left"/>
      <w:pPr>
        <w:tabs>
          <w:tab w:val="num" w:pos="0"/>
        </w:tabs>
        <w:ind w:left="555" w:hanging="555"/>
      </w:pPr>
      <w:rPr>
        <w:rFonts w:cs="Arial"/>
        <w:b w:val="0"/>
        <w:color w:val="000000"/>
      </w:rPr>
    </w:lvl>
    <w:lvl w:ilvl="1">
      <w:start w:val="10"/>
      <w:numFmt w:val="decimal"/>
      <w:lvlText w:val="%1.%2."/>
      <w:lvlJc w:val="left"/>
      <w:pPr>
        <w:tabs>
          <w:tab w:val="num" w:pos="142"/>
        </w:tabs>
        <w:ind w:left="697" w:hanging="555"/>
      </w:pPr>
      <w:rPr>
        <w:rFonts w:cs="Arial"/>
        <w:b w:val="0"/>
        <w:color w:val="000000"/>
      </w:rPr>
    </w:lvl>
    <w:lvl w:ilvl="2">
      <w:start w:val="1"/>
      <w:numFmt w:val="decimal"/>
      <w:lvlText w:val="%1.%2.%3."/>
      <w:lvlJc w:val="left"/>
      <w:pPr>
        <w:tabs>
          <w:tab w:val="num" w:pos="0"/>
        </w:tabs>
        <w:ind w:left="720" w:hanging="720"/>
      </w:pPr>
      <w:rPr>
        <w:rFonts w:cs="Arial"/>
        <w:b w:val="0"/>
        <w:color w:val="000000"/>
      </w:rPr>
    </w:lvl>
    <w:lvl w:ilvl="3">
      <w:start w:val="1"/>
      <w:numFmt w:val="decimal"/>
      <w:lvlText w:val="%1.%2.%3.%4."/>
      <w:lvlJc w:val="left"/>
      <w:pPr>
        <w:tabs>
          <w:tab w:val="num" w:pos="0"/>
        </w:tabs>
        <w:ind w:left="720" w:hanging="720"/>
      </w:pPr>
      <w:rPr>
        <w:rFonts w:cs="Arial"/>
        <w:b w:val="0"/>
        <w:color w:val="000000"/>
      </w:rPr>
    </w:lvl>
    <w:lvl w:ilvl="4">
      <w:start w:val="1"/>
      <w:numFmt w:val="decimal"/>
      <w:lvlText w:val="%1.%2.%3.%4.%5."/>
      <w:lvlJc w:val="left"/>
      <w:pPr>
        <w:tabs>
          <w:tab w:val="num" w:pos="0"/>
        </w:tabs>
        <w:ind w:left="1080" w:hanging="1080"/>
      </w:pPr>
      <w:rPr>
        <w:rFonts w:cs="Arial"/>
        <w:b w:val="0"/>
        <w:color w:val="000000"/>
      </w:rPr>
    </w:lvl>
    <w:lvl w:ilvl="5">
      <w:start w:val="1"/>
      <w:numFmt w:val="decimal"/>
      <w:lvlText w:val="%1.%2.%3.%4.%5.%6."/>
      <w:lvlJc w:val="left"/>
      <w:pPr>
        <w:tabs>
          <w:tab w:val="num" w:pos="0"/>
        </w:tabs>
        <w:ind w:left="1080" w:hanging="1080"/>
      </w:pPr>
      <w:rPr>
        <w:rFonts w:cs="Arial"/>
        <w:b w:val="0"/>
        <w:color w:val="000000"/>
      </w:rPr>
    </w:lvl>
    <w:lvl w:ilvl="6">
      <w:start w:val="1"/>
      <w:numFmt w:val="decimal"/>
      <w:lvlText w:val="%1.%2.%3.%4.%5.%6.%7."/>
      <w:lvlJc w:val="left"/>
      <w:pPr>
        <w:tabs>
          <w:tab w:val="num" w:pos="0"/>
        </w:tabs>
        <w:ind w:left="1080" w:hanging="1080"/>
      </w:pPr>
      <w:rPr>
        <w:rFonts w:cs="Arial"/>
        <w:b w:val="0"/>
        <w:color w:val="000000"/>
      </w:rPr>
    </w:lvl>
    <w:lvl w:ilvl="7">
      <w:start w:val="1"/>
      <w:numFmt w:val="decimal"/>
      <w:lvlText w:val="%1.%2.%3.%4.%5.%6.%7.%8."/>
      <w:lvlJc w:val="left"/>
      <w:pPr>
        <w:tabs>
          <w:tab w:val="num" w:pos="0"/>
        </w:tabs>
        <w:ind w:left="1440" w:hanging="1440"/>
      </w:pPr>
      <w:rPr>
        <w:rFonts w:cs="Arial"/>
        <w:b w:val="0"/>
        <w:color w:val="000000"/>
      </w:rPr>
    </w:lvl>
    <w:lvl w:ilvl="8">
      <w:start w:val="1"/>
      <w:numFmt w:val="decimal"/>
      <w:lvlText w:val="%1.%2.%3.%4.%5.%6.%7.%8.%9."/>
      <w:lvlJc w:val="left"/>
      <w:pPr>
        <w:tabs>
          <w:tab w:val="num" w:pos="0"/>
        </w:tabs>
        <w:ind w:left="1440" w:hanging="1440"/>
      </w:pPr>
      <w:rPr>
        <w:rFonts w:cs="Arial"/>
        <w:b w:val="0"/>
        <w:color w:val="000000"/>
      </w:rPr>
    </w:lvl>
  </w:abstractNum>
  <w:abstractNum w:abstractNumId="31" w15:restartNumberingAfterBreak="0">
    <w:nsid w:val="5FAA413A"/>
    <w:multiLevelType w:val="multilevel"/>
    <w:tmpl w:val="396EA572"/>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18205E1"/>
    <w:multiLevelType w:val="multilevel"/>
    <w:tmpl w:val="6D9689FE"/>
    <w:lvl w:ilvl="0">
      <w:start w:val="5"/>
      <w:numFmt w:val="decimal"/>
      <w:lvlText w:val="%1."/>
      <w:lvlJc w:val="left"/>
      <w:pPr>
        <w:tabs>
          <w:tab w:val="num" w:pos="0"/>
        </w:tabs>
        <w:ind w:left="360" w:hanging="360"/>
      </w:pPr>
      <w:rPr>
        <w:rFonts w:ascii="Arial" w:hAnsi="Arial" w:cs="Arial"/>
        <w:b w:val="0"/>
        <w:sz w:val="20"/>
      </w:rPr>
    </w:lvl>
    <w:lvl w:ilvl="1">
      <w:start w:val="1"/>
      <w:numFmt w:val="decimal"/>
      <w:lvlText w:val="%1.%2."/>
      <w:lvlJc w:val="left"/>
      <w:pPr>
        <w:tabs>
          <w:tab w:val="num" w:pos="0"/>
        </w:tabs>
        <w:ind w:left="360" w:hanging="360"/>
      </w:pPr>
      <w:rPr>
        <w:rFonts w:ascii="Arial" w:hAnsi="Arial" w:cs="Arial"/>
        <w:b w:val="0"/>
        <w:sz w:val="20"/>
      </w:rPr>
    </w:lvl>
    <w:lvl w:ilvl="2">
      <w:start w:val="1"/>
      <w:numFmt w:val="decimal"/>
      <w:lvlText w:val="%1.%2.%3."/>
      <w:lvlJc w:val="left"/>
      <w:pPr>
        <w:tabs>
          <w:tab w:val="num" w:pos="0"/>
        </w:tabs>
        <w:ind w:left="720" w:hanging="720"/>
      </w:pPr>
      <w:rPr>
        <w:rFonts w:ascii="Arial" w:hAnsi="Arial" w:cs="Arial"/>
        <w:b w:val="0"/>
        <w:sz w:val="20"/>
      </w:rPr>
    </w:lvl>
    <w:lvl w:ilvl="3">
      <w:start w:val="1"/>
      <w:numFmt w:val="decimal"/>
      <w:lvlText w:val="%1.%2.%3.%4."/>
      <w:lvlJc w:val="left"/>
      <w:pPr>
        <w:tabs>
          <w:tab w:val="num" w:pos="0"/>
        </w:tabs>
        <w:ind w:left="720" w:hanging="720"/>
      </w:pPr>
      <w:rPr>
        <w:rFonts w:ascii="Arial" w:hAnsi="Arial" w:cs="Arial"/>
        <w:b w:val="0"/>
        <w:sz w:val="20"/>
      </w:rPr>
    </w:lvl>
    <w:lvl w:ilvl="4">
      <w:start w:val="1"/>
      <w:numFmt w:val="decimal"/>
      <w:lvlText w:val="%1.%2.%3.%4.%5."/>
      <w:lvlJc w:val="left"/>
      <w:pPr>
        <w:tabs>
          <w:tab w:val="num" w:pos="0"/>
        </w:tabs>
        <w:ind w:left="1080" w:hanging="1080"/>
      </w:pPr>
      <w:rPr>
        <w:rFonts w:ascii="Arial" w:hAnsi="Arial" w:cs="Arial"/>
        <w:b w:val="0"/>
        <w:sz w:val="20"/>
      </w:rPr>
    </w:lvl>
    <w:lvl w:ilvl="5">
      <w:start w:val="1"/>
      <w:numFmt w:val="decimal"/>
      <w:lvlText w:val="%1.%2.%3.%4.%5.%6."/>
      <w:lvlJc w:val="left"/>
      <w:pPr>
        <w:tabs>
          <w:tab w:val="num" w:pos="0"/>
        </w:tabs>
        <w:ind w:left="1080" w:hanging="1080"/>
      </w:pPr>
      <w:rPr>
        <w:rFonts w:ascii="Arial" w:hAnsi="Arial" w:cs="Arial"/>
        <w:b w:val="0"/>
        <w:sz w:val="20"/>
      </w:rPr>
    </w:lvl>
    <w:lvl w:ilvl="6">
      <w:start w:val="1"/>
      <w:numFmt w:val="decimal"/>
      <w:lvlText w:val="%1.%2.%3.%4.%5.%6.%7."/>
      <w:lvlJc w:val="left"/>
      <w:pPr>
        <w:tabs>
          <w:tab w:val="num" w:pos="0"/>
        </w:tabs>
        <w:ind w:left="1080" w:hanging="1080"/>
      </w:pPr>
      <w:rPr>
        <w:rFonts w:ascii="Arial" w:hAnsi="Arial" w:cs="Arial"/>
        <w:b w:val="0"/>
        <w:sz w:val="20"/>
      </w:rPr>
    </w:lvl>
    <w:lvl w:ilvl="7">
      <w:start w:val="1"/>
      <w:numFmt w:val="decimal"/>
      <w:lvlText w:val="%1.%2.%3.%4.%5.%6.%7.%8."/>
      <w:lvlJc w:val="left"/>
      <w:pPr>
        <w:tabs>
          <w:tab w:val="num" w:pos="0"/>
        </w:tabs>
        <w:ind w:left="1440" w:hanging="1440"/>
      </w:pPr>
      <w:rPr>
        <w:rFonts w:ascii="Arial" w:hAnsi="Arial" w:cs="Arial"/>
        <w:b w:val="0"/>
        <w:sz w:val="20"/>
      </w:rPr>
    </w:lvl>
    <w:lvl w:ilvl="8">
      <w:start w:val="1"/>
      <w:numFmt w:val="decimal"/>
      <w:lvlText w:val="%1.%2.%3.%4.%5.%6.%7.%8.%9."/>
      <w:lvlJc w:val="left"/>
      <w:pPr>
        <w:tabs>
          <w:tab w:val="num" w:pos="0"/>
        </w:tabs>
        <w:ind w:left="1440" w:hanging="1440"/>
      </w:pPr>
      <w:rPr>
        <w:rFonts w:ascii="Arial" w:hAnsi="Arial" w:cs="Arial"/>
        <w:b w:val="0"/>
        <w:sz w:val="20"/>
      </w:rPr>
    </w:lvl>
  </w:abstractNum>
  <w:abstractNum w:abstractNumId="33" w15:restartNumberingAfterBreak="0">
    <w:nsid w:val="63A33263"/>
    <w:multiLevelType w:val="multilevel"/>
    <w:tmpl w:val="5C6C2972"/>
    <w:lvl w:ilvl="0">
      <w:start w:val="1"/>
      <w:numFmt w:val="none"/>
      <w:pStyle w:val="Ttulo2"/>
      <w:suff w:val="nothing"/>
      <w:lvlText w:val=""/>
      <w:lvlJc w:val="left"/>
      <w:pPr>
        <w:tabs>
          <w:tab w:val="num" w:pos="0"/>
        </w:tabs>
        <w:ind w:left="432" w:hanging="432"/>
      </w:pPr>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tabs>
          <w:tab w:val="num" w:pos="0"/>
        </w:tabs>
        <w:ind w:left="576" w:hanging="576"/>
      </w:pPr>
      <w:rPr>
        <w:rFonts w:ascii="Times New Roman" w:hAnsi="Times New Roman" w:cs="Verdana"/>
        <w:b/>
        <w:bCs/>
        <w:i/>
        <w:iCs/>
        <w:color w:val="000000"/>
        <w:sz w:val="24"/>
        <w:szCs w:val="24"/>
        <w:lang w:eastAsia="pt-BR"/>
      </w:rPr>
    </w:lvl>
    <w:lvl w:ilvl="2">
      <w:start w:val="1"/>
      <w:numFmt w:val="none"/>
      <w:suff w:val="nothing"/>
      <w:lvlText w:val=""/>
      <w:lvlJc w:val="left"/>
      <w:pPr>
        <w:tabs>
          <w:tab w:val="num" w:pos="0"/>
        </w:tabs>
        <w:ind w:left="720" w:hanging="720"/>
      </w:pPr>
      <w:rPr>
        <w:lang w:eastAsia="pt-BR"/>
      </w:rPr>
    </w:lvl>
    <w:lvl w:ilvl="3">
      <w:start w:val="1"/>
      <w:numFmt w:val="none"/>
      <w:suff w:val="nothing"/>
      <w:lvlText w:val=""/>
      <w:lvlJc w:val="left"/>
      <w:pPr>
        <w:tabs>
          <w:tab w:val="num" w:pos="0"/>
        </w:tabs>
        <w:ind w:left="864" w:hanging="864"/>
      </w:pPr>
      <w:rPr>
        <w:iCs/>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4" w15:restartNumberingAfterBreak="0">
    <w:nsid w:val="64974C90"/>
    <w:multiLevelType w:val="multilevel"/>
    <w:tmpl w:val="EC1C7F52"/>
    <w:lvl w:ilvl="0">
      <w:start w:val="6"/>
      <w:numFmt w:val="decimal"/>
      <w:lvlText w:val="%1."/>
      <w:lvlJc w:val="left"/>
      <w:pPr>
        <w:tabs>
          <w:tab w:val="num" w:pos="0"/>
        </w:tabs>
        <w:ind w:left="360" w:hanging="360"/>
      </w:pPr>
      <w:rPr>
        <w:b/>
        <w:u w:val="single"/>
      </w:rPr>
    </w:lvl>
    <w:lvl w:ilvl="1">
      <w:start w:val="1"/>
      <w:numFmt w:val="decimal"/>
      <w:lvlText w:val="%1.%2."/>
      <w:lvlJc w:val="left"/>
      <w:pPr>
        <w:tabs>
          <w:tab w:val="num" w:pos="0"/>
        </w:tabs>
        <w:ind w:left="360" w:hanging="360"/>
      </w:pPr>
      <w:rPr>
        <w:b w:val="0"/>
        <w:bCs w:val="0"/>
        <w:u w:val="none"/>
      </w:rPr>
    </w:lvl>
    <w:lvl w:ilvl="2">
      <w:start w:val="1"/>
      <w:numFmt w:val="decimal"/>
      <w:lvlText w:val="%1.%2.%3."/>
      <w:lvlJc w:val="left"/>
      <w:pPr>
        <w:tabs>
          <w:tab w:val="num" w:pos="0"/>
        </w:tabs>
        <w:ind w:left="720" w:hanging="720"/>
      </w:pPr>
      <w:rPr>
        <w:b/>
        <w:u w:val="single"/>
      </w:rPr>
    </w:lvl>
    <w:lvl w:ilvl="3">
      <w:start w:val="1"/>
      <w:numFmt w:val="decimal"/>
      <w:lvlText w:val="%1.%2.%3.%4."/>
      <w:lvlJc w:val="left"/>
      <w:pPr>
        <w:tabs>
          <w:tab w:val="num" w:pos="0"/>
        </w:tabs>
        <w:ind w:left="720" w:hanging="720"/>
      </w:pPr>
      <w:rPr>
        <w:b/>
        <w:u w:val="single"/>
      </w:rPr>
    </w:lvl>
    <w:lvl w:ilvl="4">
      <w:start w:val="1"/>
      <w:numFmt w:val="decimal"/>
      <w:lvlText w:val="%1.%2.%3.%4.%5."/>
      <w:lvlJc w:val="left"/>
      <w:pPr>
        <w:tabs>
          <w:tab w:val="num" w:pos="0"/>
        </w:tabs>
        <w:ind w:left="1080" w:hanging="1080"/>
      </w:pPr>
      <w:rPr>
        <w:b/>
        <w:u w:val="single"/>
      </w:rPr>
    </w:lvl>
    <w:lvl w:ilvl="5">
      <w:start w:val="1"/>
      <w:numFmt w:val="decimal"/>
      <w:lvlText w:val="%1.%2.%3.%4.%5.%6."/>
      <w:lvlJc w:val="left"/>
      <w:pPr>
        <w:tabs>
          <w:tab w:val="num" w:pos="0"/>
        </w:tabs>
        <w:ind w:left="1080" w:hanging="1080"/>
      </w:pPr>
      <w:rPr>
        <w:b/>
        <w:u w:val="single"/>
      </w:rPr>
    </w:lvl>
    <w:lvl w:ilvl="6">
      <w:start w:val="1"/>
      <w:numFmt w:val="decimal"/>
      <w:lvlText w:val="%1.%2.%3.%4.%5.%6.%7."/>
      <w:lvlJc w:val="left"/>
      <w:pPr>
        <w:tabs>
          <w:tab w:val="num" w:pos="0"/>
        </w:tabs>
        <w:ind w:left="1080" w:hanging="1080"/>
      </w:pPr>
      <w:rPr>
        <w:b/>
        <w:u w:val="single"/>
      </w:rPr>
    </w:lvl>
    <w:lvl w:ilvl="7">
      <w:start w:val="1"/>
      <w:numFmt w:val="decimal"/>
      <w:lvlText w:val="%1.%2.%3.%4.%5.%6.%7.%8."/>
      <w:lvlJc w:val="left"/>
      <w:pPr>
        <w:tabs>
          <w:tab w:val="num" w:pos="0"/>
        </w:tabs>
        <w:ind w:left="1440" w:hanging="1440"/>
      </w:pPr>
      <w:rPr>
        <w:b/>
        <w:u w:val="single"/>
      </w:rPr>
    </w:lvl>
    <w:lvl w:ilvl="8">
      <w:start w:val="1"/>
      <w:numFmt w:val="decimal"/>
      <w:lvlText w:val="%1.%2.%3.%4.%5.%6.%7.%8.%9."/>
      <w:lvlJc w:val="left"/>
      <w:pPr>
        <w:tabs>
          <w:tab w:val="num" w:pos="0"/>
        </w:tabs>
        <w:ind w:left="1440" w:hanging="1440"/>
      </w:pPr>
      <w:rPr>
        <w:b/>
        <w:u w:val="single"/>
      </w:rPr>
    </w:lvl>
  </w:abstractNum>
  <w:abstractNum w:abstractNumId="35" w15:restartNumberingAfterBreak="0">
    <w:nsid w:val="652D35E7"/>
    <w:multiLevelType w:val="multilevel"/>
    <w:tmpl w:val="304AE110"/>
    <w:lvl w:ilvl="0">
      <w:start w:val="9"/>
      <w:numFmt w:val="decimal"/>
      <w:lvlText w:val="%1."/>
      <w:lvlJc w:val="left"/>
      <w:pPr>
        <w:ind w:left="360" w:hanging="360"/>
      </w:pPr>
      <w:rPr>
        <w:rFonts w:ascii="Arial" w:hAnsi="Arial" w:cs="Arial" w:hint="default"/>
      </w:rPr>
    </w:lvl>
    <w:lvl w:ilvl="1">
      <w:start w:val="1"/>
      <w:numFmt w:val="decimal"/>
      <w:lvlText w:val="%1.%2."/>
      <w:lvlJc w:val="left"/>
      <w:pPr>
        <w:ind w:left="786" w:hanging="360"/>
      </w:pPr>
      <w:rPr>
        <w:rFonts w:ascii="Arial" w:hAnsi="Arial" w:cs="Arial" w:hint="default"/>
      </w:rPr>
    </w:lvl>
    <w:lvl w:ilvl="2">
      <w:start w:val="1"/>
      <w:numFmt w:val="decimal"/>
      <w:lvlText w:val="%1.%2.%3."/>
      <w:lvlJc w:val="left"/>
      <w:pPr>
        <w:ind w:left="1572" w:hanging="720"/>
      </w:pPr>
      <w:rPr>
        <w:rFonts w:ascii="Arial" w:hAnsi="Arial" w:cs="Arial" w:hint="default"/>
      </w:rPr>
    </w:lvl>
    <w:lvl w:ilvl="3">
      <w:start w:val="1"/>
      <w:numFmt w:val="decimal"/>
      <w:lvlText w:val="%1.%2.%3.%4."/>
      <w:lvlJc w:val="left"/>
      <w:pPr>
        <w:ind w:left="1998" w:hanging="720"/>
      </w:pPr>
      <w:rPr>
        <w:rFonts w:ascii="Arial" w:hAnsi="Arial" w:cs="Arial" w:hint="default"/>
      </w:rPr>
    </w:lvl>
    <w:lvl w:ilvl="4">
      <w:start w:val="1"/>
      <w:numFmt w:val="decimal"/>
      <w:lvlText w:val="%1.%2.%3.%4.%5."/>
      <w:lvlJc w:val="left"/>
      <w:pPr>
        <w:ind w:left="2784" w:hanging="1080"/>
      </w:pPr>
      <w:rPr>
        <w:rFonts w:ascii="Arial" w:hAnsi="Arial" w:cs="Arial" w:hint="default"/>
      </w:rPr>
    </w:lvl>
    <w:lvl w:ilvl="5">
      <w:start w:val="1"/>
      <w:numFmt w:val="decimal"/>
      <w:lvlText w:val="%1.%2.%3.%4.%5.%6."/>
      <w:lvlJc w:val="left"/>
      <w:pPr>
        <w:ind w:left="3210" w:hanging="1080"/>
      </w:pPr>
      <w:rPr>
        <w:rFonts w:ascii="Arial" w:hAnsi="Arial" w:cs="Arial" w:hint="default"/>
      </w:rPr>
    </w:lvl>
    <w:lvl w:ilvl="6">
      <w:start w:val="1"/>
      <w:numFmt w:val="decimal"/>
      <w:lvlText w:val="%1.%2.%3.%4.%5.%6.%7."/>
      <w:lvlJc w:val="left"/>
      <w:pPr>
        <w:ind w:left="3636" w:hanging="1080"/>
      </w:pPr>
      <w:rPr>
        <w:rFonts w:ascii="Arial" w:hAnsi="Arial" w:cs="Arial" w:hint="default"/>
      </w:rPr>
    </w:lvl>
    <w:lvl w:ilvl="7">
      <w:start w:val="1"/>
      <w:numFmt w:val="decimal"/>
      <w:lvlText w:val="%1.%2.%3.%4.%5.%6.%7.%8."/>
      <w:lvlJc w:val="left"/>
      <w:pPr>
        <w:ind w:left="4422" w:hanging="1440"/>
      </w:pPr>
      <w:rPr>
        <w:rFonts w:ascii="Arial" w:hAnsi="Arial" w:cs="Arial" w:hint="default"/>
      </w:rPr>
    </w:lvl>
    <w:lvl w:ilvl="8">
      <w:start w:val="1"/>
      <w:numFmt w:val="decimal"/>
      <w:lvlText w:val="%1.%2.%3.%4.%5.%6.%7.%8.%9."/>
      <w:lvlJc w:val="left"/>
      <w:pPr>
        <w:ind w:left="4848" w:hanging="1440"/>
      </w:pPr>
      <w:rPr>
        <w:rFonts w:ascii="Arial" w:hAnsi="Arial" w:cs="Arial" w:hint="default"/>
      </w:rPr>
    </w:lvl>
  </w:abstractNum>
  <w:abstractNum w:abstractNumId="36" w15:restartNumberingAfterBreak="0">
    <w:nsid w:val="66260D97"/>
    <w:multiLevelType w:val="hybridMultilevel"/>
    <w:tmpl w:val="D1B210EE"/>
    <w:lvl w:ilvl="0" w:tplc="AA4830FE">
      <w:start w:val="1"/>
      <w:numFmt w:val="decimal"/>
      <w:lvlText w:val="%1.2.1"/>
      <w:lvlJc w:val="left"/>
      <w:pPr>
        <w:ind w:left="720" w:hanging="360"/>
      </w:pPr>
      <w:rPr>
        <w:rFonts w:hint="default"/>
      </w:rPr>
    </w:lvl>
    <w:lvl w:ilvl="1" w:tplc="D98096B4">
      <w:start w:val="1"/>
      <w:numFmt w:val="decimal"/>
      <w:lvlText w:val="2.%2"/>
      <w:lvlJc w:val="left"/>
      <w:pPr>
        <w:ind w:left="1440" w:hanging="360"/>
      </w:pPr>
      <w:rPr>
        <w:rFonts w:hint="default"/>
      </w:rPr>
    </w:lvl>
    <w:lvl w:ilvl="2" w:tplc="590E0878">
      <w:start w:val="1"/>
      <w:numFmt w:val="decimal"/>
      <w:lvlText w:val="2.%3.1"/>
      <w:lvlJc w:val="left"/>
      <w:pPr>
        <w:ind w:left="2340" w:hanging="360"/>
      </w:pPr>
      <w:rPr>
        <w:rFonts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6FF19FD"/>
    <w:multiLevelType w:val="multilevel"/>
    <w:tmpl w:val="61160B2C"/>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EDA74F2"/>
    <w:multiLevelType w:val="multilevel"/>
    <w:tmpl w:val="60CCF4B0"/>
    <w:lvl w:ilvl="0">
      <w:start w:val="1"/>
      <w:numFmt w:val="decimal"/>
      <w:lvlText w:val="%1."/>
      <w:lvlJc w:val="left"/>
      <w:pPr>
        <w:tabs>
          <w:tab w:val="num" w:pos="0"/>
        </w:tabs>
        <w:ind w:left="360" w:hanging="360"/>
      </w:pPr>
      <w:rPr>
        <w:b/>
        <w:i w:val="0"/>
      </w:rPr>
    </w:lvl>
    <w:lvl w:ilvl="1">
      <w:start w:val="1"/>
      <w:numFmt w:val="decimal"/>
      <w:suff w:val="space"/>
      <w:lvlText w:val="%1.%2."/>
      <w:lvlJc w:val="left"/>
      <w:pPr>
        <w:tabs>
          <w:tab w:val="num" w:pos="0"/>
        </w:tabs>
        <w:ind w:left="426" w:firstLine="0"/>
      </w:pPr>
      <w:rPr>
        <w:rFonts w:ascii="Arial" w:hAnsi="Arial" w:cs="Arial"/>
        <w:b w:val="0"/>
        <w:i w:val="0"/>
        <w:color w:val="000000"/>
      </w:rPr>
    </w:lvl>
    <w:lvl w:ilvl="2">
      <w:start w:val="1"/>
      <w:numFmt w:val="decimal"/>
      <w:suff w:val="space"/>
      <w:lvlText w:val="%1.%2.%3."/>
      <w:lvlJc w:val="left"/>
      <w:pPr>
        <w:tabs>
          <w:tab w:val="num" w:pos="0"/>
        </w:tabs>
        <w:ind w:left="1135" w:firstLine="0"/>
      </w:pPr>
      <w:rPr>
        <w:rFonts w:ascii="Arial" w:hAnsi="Arial" w:cs="Arial"/>
        <w:b w:val="0"/>
        <w:i w:val="0"/>
        <w:color w:val="000000"/>
      </w:rPr>
    </w:lvl>
    <w:lvl w:ilvl="3">
      <w:start w:val="1"/>
      <w:numFmt w:val="decimal"/>
      <w:suff w:val="space"/>
      <w:lvlText w:val="%1.%2.%3.%4."/>
      <w:lvlJc w:val="left"/>
      <w:pPr>
        <w:tabs>
          <w:tab w:val="num" w:pos="0"/>
        </w:tabs>
        <w:ind w:left="1702" w:firstLine="0"/>
      </w:pPr>
      <w:rPr>
        <w:rFonts w:ascii="Arial" w:hAnsi="Arial" w:cs="Arial"/>
        <w:b w:val="0"/>
        <w:bCs/>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531E6A"/>
    <w:multiLevelType w:val="multilevel"/>
    <w:tmpl w:val="FCD4E688"/>
    <w:lvl w:ilvl="0">
      <w:numFmt w:val="bullet"/>
      <w:lvlText w:val=""/>
      <w:lvlJc w:val="left"/>
      <w:pPr>
        <w:tabs>
          <w:tab w:val="num" w:pos="0"/>
        </w:tabs>
        <w:ind w:left="720" w:hanging="360"/>
      </w:pPr>
      <w:rPr>
        <w:rFonts w:ascii="Symbol" w:hAnsi="Symbol" w:cs="Symbol" w:hint="default"/>
        <w:kern w:val="2"/>
        <w:lang w:eastAsia="pt-B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FB00644"/>
    <w:multiLevelType w:val="multilevel"/>
    <w:tmpl w:val="208AB8D4"/>
    <w:lvl w:ilvl="0">
      <w:start w:val="1"/>
      <w:numFmt w:val="decimal"/>
      <w:lvlText w:val="%1."/>
      <w:lvlJc w:val="left"/>
      <w:pPr>
        <w:tabs>
          <w:tab w:val="num" w:pos="0"/>
        </w:tabs>
        <w:ind w:left="360" w:hanging="360"/>
      </w:pPr>
      <w:rPr>
        <w:rFonts w:ascii="Arial" w:hAnsi="Arial" w:cs="Arial"/>
      </w:rPr>
    </w:lvl>
    <w:lvl w:ilvl="1">
      <w:start w:val="1"/>
      <w:numFmt w:val="decimal"/>
      <w:lvlText w:val="%1.%2."/>
      <w:lvlJc w:val="left"/>
      <w:pPr>
        <w:tabs>
          <w:tab w:val="num" w:pos="0"/>
        </w:tabs>
        <w:ind w:left="360" w:hanging="360"/>
      </w:pPr>
      <w:rPr>
        <w:rFonts w:ascii="Arial" w:hAnsi="Arial" w:cs="Arial"/>
      </w:rPr>
    </w:lvl>
    <w:lvl w:ilvl="2">
      <w:start w:val="1"/>
      <w:numFmt w:val="decimal"/>
      <w:lvlText w:val="%1.%2.%3."/>
      <w:lvlJc w:val="left"/>
      <w:pPr>
        <w:tabs>
          <w:tab w:val="num" w:pos="0"/>
        </w:tabs>
        <w:ind w:left="720" w:hanging="720"/>
      </w:pPr>
      <w:rPr>
        <w:rFonts w:ascii="Arial" w:hAnsi="Arial" w:cs="Arial"/>
      </w:rPr>
    </w:lvl>
    <w:lvl w:ilvl="3">
      <w:start w:val="1"/>
      <w:numFmt w:val="decimal"/>
      <w:lvlText w:val="%1.%2.%3.%4."/>
      <w:lvlJc w:val="left"/>
      <w:pPr>
        <w:tabs>
          <w:tab w:val="num" w:pos="0"/>
        </w:tabs>
        <w:ind w:left="720" w:hanging="720"/>
      </w:pPr>
      <w:rPr>
        <w:rFonts w:ascii="Arial" w:hAnsi="Arial" w:cs="Arial"/>
      </w:rPr>
    </w:lvl>
    <w:lvl w:ilvl="4">
      <w:start w:val="1"/>
      <w:numFmt w:val="decimal"/>
      <w:lvlText w:val="%1.%2.%3.%4.%5."/>
      <w:lvlJc w:val="left"/>
      <w:pPr>
        <w:tabs>
          <w:tab w:val="num" w:pos="0"/>
        </w:tabs>
        <w:ind w:left="1080" w:hanging="1080"/>
      </w:pPr>
      <w:rPr>
        <w:rFonts w:ascii="Arial" w:hAnsi="Arial" w:cs="Arial"/>
      </w:rPr>
    </w:lvl>
    <w:lvl w:ilvl="5">
      <w:start w:val="1"/>
      <w:numFmt w:val="decimal"/>
      <w:lvlText w:val="%1.%2.%3.%4.%5.%6."/>
      <w:lvlJc w:val="left"/>
      <w:pPr>
        <w:tabs>
          <w:tab w:val="num" w:pos="0"/>
        </w:tabs>
        <w:ind w:left="1080" w:hanging="1080"/>
      </w:pPr>
      <w:rPr>
        <w:rFonts w:ascii="Arial" w:hAnsi="Arial" w:cs="Arial"/>
      </w:rPr>
    </w:lvl>
    <w:lvl w:ilvl="6">
      <w:start w:val="1"/>
      <w:numFmt w:val="decimal"/>
      <w:lvlText w:val="%1.%2.%3.%4.%5.%6.%7."/>
      <w:lvlJc w:val="left"/>
      <w:pPr>
        <w:tabs>
          <w:tab w:val="num" w:pos="0"/>
        </w:tabs>
        <w:ind w:left="1440" w:hanging="1440"/>
      </w:pPr>
      <w:rPr>
        <w:rFonts w:ascii="Arial" w:hAnsi="Arial" w:cs="Arial"/>
      </w:rPr>
    </w:lvl>
    <w:lvl w:ilvl="7">
      <w:start w:val="1"/>
      <w:numFmt w:val="decimal"/>
      <w:lvlText w:val="%1.%2.%3.%4.%5.%6.%7.%8."/>
      <w:lvlJc w:val="left"/>
      <w:pPr>
        <w:tabs>
          <w:tab w:val="num" w:pos="0"/>
        </w:tabs>
        <w:ind w:left="1440" w:hanging="1440"/>
      </w:pPr>
      <w:rPr>
        <w:rFonts w:ascii="Arial" w:hAnsi="Arial" w:cs="Arial"/>
      </w:rPr>
    </w:lvl>
    <w:lvl w:ilvl="8">
      <w:start w:val="1"/>
      <w:numFmt w:val="decimal"/>
      <w:lvlText w:val="%1.%2.%3.%4.%5.%6.%7.%8.%9."/>
      <w:lvlJc w:val="left"/>
      <w:pPr>
        <w:tabs>
          <w:tab w:val="num" w:pos="0"/>
        </w:tabs>
        <w:ind w:left="1800" w:hanging="1800"/>
      </w:pPr>
      <w:rPr>
        <w:rFonts w:ascii="Arial" w:hAnsi="Arial" w:cs="Arial"/>
      </w:rPr>
    </w:lvl>
  </w:abstractNum>
  <w:abstractNum w:abstractNumId="41" w15:restartNumberingAfterBreak="0">
    <w:nsid w:val="6FB422EA"/>
    <w:multiLevelType w:val="multilevel"/>
    <w:tmpl w:val="64AA613C"/>
    <w:lvl w:ilvl="0">
      <w:start w:val="12"/>
      <w:numFmt w:val="decimal"/>
      <w:lvlText w:val="%1."/>
      <w:lvlJc w:val="left"/>
      <w:pPr>
        <w:ind w:left="435" w:hanging="435"/>
      </w:pPr>
      <w:rPr>
        <w:rFonts w:hint="default"/>
      </w:rPr>
    </w:lvl>
    <w:lvl w:ilvl="1">
      <w:start w:val="1"/>
      <w:numFmt w:val="decimal"/>
      <w:lvlText w:val="%1.%2."/>
      <w:lvlJc w:val="left"/>
      <w:pPr>
        <w:ind w:left="861" w:hanging="43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2" w15:restartNumberingAfterBreak="0">
    <w:nsid w:val="7C9378C6"/>
    <w:multiLevelType w:val="multilevel"/>
    <w:tmpl w:val="E69218E2"/>
    <w:lvl w:ilvl="0">
      <w:start w:val="1"/>
      <w:numFmt w:val="none"/>
      <w:lvlText w:val="2.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61044876">
    <w:abstractNumId w:val="28"/>
  </w:num>
  <w:num w:numId="2" w16cid:durableId="793062066">
    <w:abstractNumId w:val="33"/>
  </w:num>
  <w:num w:numId="3" w16cid:durableId="684136852">
    <w:abstractNumId w:val="24"/>
  </w:num>
  <w:num w:numId="4" w16cid:durableId="203911531">
    <w:abstractNumId w:val="9"/>
  </w:num>
  <w:num w:numId="5" w16cid:durableId="364018947">
    <w:abstractNumId w:val="5"/>
  </w:num>
  <w:num w:numId="6" w16cid:durableId="1254242503">
    <w:abstractNumId w:val="6"/>
  </w:num>
  <w:num w:numId="7" w16cid:durableId="1663659640">
    <w:abstractNumId w:val="34"/>
  </w:num>
  <w:num w:numId="8" w16cid:durableId="1012297104">
    <w:abstractNumId w:val="22"/>
  </w:num>
  <w:num w:numId="9" w16cid:durableId="77289317">
    <w:abstractNumId w:val="32"/>
  </w:num>
  <w:num w:numId="10" w16cid:durableId="1703480388">
    <w:abstractNumId w:val="14"/>
  </w:num>
  <w:num w:numId="11" w16cid:durableId="1570111749">
    <w:abstractNumId w:val="21"/>
  </w:num>
  <w:num w:numId="12" w16cid:durableId="501747793">
    <w:abstractNumId w:val="39"/>
  </w:num>
  <w:num w:numId="13" w16cid:durableId="2007777748">
    <w:abstractNumId w:val="27"/>
  </w:num>
  <w:num w:numId="14" w16cid:durableId="1054743490">
    <w:abstractNumId w:val="29"/>
  </w:num>
  <w:num w:numId="15" w16cid:durableId="391584906">
    <w:abstractNumId w:val="31"/>
  </w:num>
  <w:num w:numId="16" w16cid:durableId="1449004269">
    <w:abstractNumId w:val="40"/>
  </w:num>
  <w:num w:numId="17" w16cid:durableId="1074857277">
    <w:abstractNumId w:val="16"/>
  </w:num>
  <w:num w:numId="18" w16cid:durableId="1262297342">
    <w:abstractNumId w:val="11"/>
  </w:num>
  <w:num w:numId="19" w16cid:durableId="36513610">
    <w:abstractNumId w:val="19"/>
  </w:num>
  <w:num w:numId="20" w16cid:durableId="1936936257">
    <w:abstractNumId w:val="30"/>
  </w:num>
  <w:num w:numId="21" w16cid:durableId="1849320515">
    <w:abstractNumId w:val="3"/>
  </w:num>
  <w:num w:numId="22" w16cid:durableId="291904009">
    <w:abstractNumId w:val="26"/>
  </w:num>
  <w:num w:numId="23" w16cid:durableId="1987737013">
    <w:abstractNumId w:val="37"/>
  </w:num>
  <w:num w:numId="24" w16cid:durableId="1557475939">
    <w:abstractNumId w:val="23"/>
  </w:num>
  <w:num w:numId="25" w16cid:durableId="2133404247">
    <w:abstractNumId w:val="17"/>
  </w:num>
  <w:num w:numId="26" w16cid:durableId="1318800739">
    <w:abstractNumId w:val="0"/>
  </w:num>
  <w:num w:numId="27" w16cid:durableId="2059358863">
    <w:abstractNumId w:val="7"/>
  </w:num>
  <w:num w:numId="28" w16cid:durableId="940993099">
    <w:abstractNumId w:val="18"/>
  </w:num>
  <w:num w:numId="29" w16cid:durableId="76900409">
    <w:abstractNumId w:val="38"/>
  </w:num>
  <w:num w:numId="30" w16cid:durableId="938441203">
    <w:abstractNumId w:val="8"/>
  </w:num>
  <w:num w:numId="31" w16cid:durableId="1542131632">
    <w:abstractNumId w:val="35"/>
  </w:num>
  <w:num w:numId="32" w16cid:durableId="2067029881">
    <w:abstractNumId w:val="1"/>
  </w:num>
  <w:num w:numId="33" w16cid:durableId="40637421">
    <w:abstractNumId w:val="12"/>
  </w:num>
  <w:num w:numId="34" w16cid:durableId="1642925333">
    <w:abstractNumId w:val="41"/>
  </w:num>
  <w:num w:numId="35" w16cid:durableId="1269196409">
    <w:abstractNumId w:val="25"/>
  </w:num>
  <w:num w:numId="36" w16cid:durableId="993991786">
    <w:abstractNumId w:val="4"/>
  </w:num>
  <w:num w:numId="37" w16cid:durableId="461118877">
    <w:abstractNumId w:val="10"/>
  </w:num>
  <w:num w:numId="38" w16cid:durableId="421725218">
    <w:abstractNumId w:val="2"/>
  </w:num>
  <w:num w:numId="39" w16cid:durableId="1547332468">
    <w:abstractNumId w:val="13"/>
  </w:num>
  <w:num w:numId="40" w16cid:durableId="958680087">
    <w:abstractNumId w:val="20"/>
  </w:num>
  <w:num w:numId="41" w16cid:durableId="1939026383">
    <w:abstractNumId w:val="42"/>
  </w:num>
  <w:num w:numId="42" w16cid:durableId="1737359957">
    <w:abstractNumId w:val="15"/>
  </w:num>
  <w:num w:numId="43" w16cid:durableId="11563610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grammar="clean"/>
  <w:defaultTabStop w:val="709"/>
  <w:autoHyphenation/>
  <w:hyphenationZone w:val="425"/>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502"/>
    <w:rsid w:val="0001006C"/>
    <w:rsid w:val="000323AF"/>
    <w:rsid w:val="000B4E06"/>
    <w:rsid w:val="0011231C"/>
    <w:rsid w:val="0013086C"/>
    <w:rsid w:val="00142FCD"/>
    <w:rsid w:val="00174AD2"/>
    <w:rsid w:val="001968C9"/>
    <w:rsid w:val="001E7141"/>
    <w:rsid w:val="00206BEF"/>
    <w:rsid w:val="0020774D"/>
    <w:rsid w:val="00214BD8"/>
    <w:rsid w:val="00224304"/>
    <w:rsid w:val="00234131"/>
    <w:rsid w:val="002D445E"/>
    <w:rsid w:val="002E13DD"/>
    <w:rsid w:val="003140AA"/>
    <w:rsid w:val="00324A49"/>
    <w:rsid w:val="003930C2"/>
    <w:rsid w:val="003A74BF"/>
    <w:rsid w:val="003C2596"/>
    <w:rsid w:val="003C422E"/>
    <w:rsid w:val="003D2D95"/>
    <w:rsid w:val="00404226"/>
    <w:rsid w:val="00443B8E"/>
    <w:rsid w:val="004A1D4A"/>
    <w:rsid w:val="004B0385"/>
    <w:rsid w:val="004C4A4A"/>
    <w:rsid w:val="00500919"/>
    <w:rsid w:val="0050308A"/>
    <w:rsid w:val="00505AD3"/>
    <w:rsid w:val="005213AD"/>
    <w:rsid w:val="005234B5"/>
    <w:rsid w:val="0052399B"/>
    <w:rsid w:val="0055508E"/>
    <w:rsid w:val="00582375"/>
    <w:rsid w:val="00585D92"/>
    <w:rsid w:val="005A65AD"/>
    <w:rsid w:val="005D312B"/>
    <w:rsid w:val="005F7E73"/>
    <w:rsid w:val="00644A86"/>
    <w:rsid w:val="00667513"/>
    <w:rsid w:val="00694E26"/>
    <w:rsid w:val="006A450F"/>
    <w:rsid w:val="006A5F69"/>
    <w:rsid w:val="006A6E84"/>
    <w:rsid w:val="006E5399"/>
    <w:rsid w:val="006E7F4E"/>
    <w:rsid w:val="006F0261"/>
    <w:rsid w:val="006F5A67"/>
    <w:rsid w:val="006F611D"/>
    <w:rsid w:val="007048EB"/>
    <w:rsid w:val="0073089B"/>
    <w:rsid w:val="00754391"/>
    <w:rsid w:val="00774F5D"/>
    <w:rsid w:val="0078777E"/>
    <w:rsid w:val="007A5081"/>
    <w:rsid w:val="007C0146"/>
    <w:rsid w:val="007D435B"/>
    <w:rsid w:val="00831FFC"/>
    <w:rsid w:val="008470F3"/>
    <w:rsid w:val="00874EED"/>
    <w:rsid w:val="00877D8F"/>
    <w:rsid w:val="008D157D"/>
    <w:rsid w:val="008D1E03"/>
    <w:rsid w:val="008F2B7F"/>
    <w:rsid w:val="008F422B"/>
    <w:rsid w:val="008F6FE6"/>
    <w:rsid w:val="008F79D5"/>
    <w:rsid w:val="009138B4"/>
    <w:rsid w:val="00955E84"/>
    <w:rsid w:val="00990D16"/>
    <w:rsid w:val="009A032F"/>
    <w:rsid w:val="009C6395"/>
    <w:rsid w:val="00A15476"/>
    <w:rsid w:val="00A23048"/>
    <w:rsid w:val="00A362A3"/>
    <w:rsid w:val="00A4262B"/>
    <w:rsid w:val="00A46C54"/>
    <w:rsid w:val="00A52BDC"/>
    <w:rsid w:val="00A56C13"/>
    <w:rsid w:val="00A60636"/>
    <w:rsid w:val="00A61F62"/>
    <w:rsid w:val="00A628F9"/>
    <w:rsid w:val="00A63BFD"/>
    <w:rsid w:val="00A7509F"/>
    <w:rsid w:val="00A77D85"/>
    <w:rsid w:val="00A846A7"/>
    <w:rsid w:val="00A846FB"/>
    <w:rsid w:val="00A953B7"/>
    <w:rsid w:val="00AA0183"/>
    <w:rsid w:val="00AC586E"/>
    <w:rsid w:val="00AC6B74"/>
    <w:rsid w:val="00AD4A31"/>
    <w:rsid w:val="00AE6D46"/>
    <w:rsid w:val="00B07882"/>
    <w:rsid w:val="00B07ABA"/>
    <w:rsid w:val="00B8429A"/>
    <w:rsid w:val="00BA3AD8"/>
    <w:rsid w:val="00BB3F93"/>
    <w:rsid w:val="00BE3271"/>
    <w:rsid w:val="00BF3D72"/>
    <w:rsid w:val="00BF4463"/>
    <w:rsid w:val="00BF5B40"/>
    <w:rsid w:val="00C247F7"/>
    <w:rsid w:val="00C24F22"/>
    <w:rsid w:val="00C25444"/>
    <w:rsid w:val="00C349F5"/>
    <w:rsid w:val="00C36766"/>
    <w:rsid w:val="00CA70C2"/>
    <w:rsid w:val="00CB5B2A"/>
    <w:rsid w:val="00CC3502"/>
    <w:rsid w:val="00CD299A"/>
    <w:rsid w:val="00CD336D"/>
    <w:rsid w:val="00CD7B20"/>
    <w:rsid w:val="00D01299"/>
    <w:rsid w:val="00D1699D"/>
    <w:rsid w:val="00D3252B"/>
    <w:rsid w:val="00D545E2"/>
    <w:rsid w:val="00D63CF4"/>
    <w:rsid w:val="00D67110"/>
    <w:rsid w:val="00D7600B"/>
    <w:rsid w:val="00D94153"/>
    <w:rsid w:val="00DB06A0"/>
    <w:rsid w:val="00DB1616"/>
    <w:rsid w:val="00DC6DEE"/>
    <w:rsid w:val="00E2301A"/>
    <w:rsid w:val="00E25E84"/>
    <w:rsid w:val="00E32C18"/>
    <w:rsid w:val="00EC5F96"/>
    <w:rsid w:val="00EE1835"/>
    <w:rsid w:val="00F00D89"/>
    <w:rsid w:val="00F02FA7"/>
    <w:rsid w:val="00F060B7"/>
    <w:rsid w:val="00F26100"/>
    <w:rsid w:val="00F3408E"/>
    <w:rsid w:val="00F477A8"/>
    <w:rsid w:val="00F50C1C"/>
    <w:rsid w:val="00F60F65"/>
    <w:rsid w:val="00F95075"/>
    <w:rsid w:val="00FB3249"/>
    <w:rsid w:val="00FE0EA5"/>
    <w:rsid w:val="00FE66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0EE471F1"/>
  <w15:docId w15:val="{347D8F4B-2E11-4D0B-9159-A2925C1D3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sz w:val="24"/>
        <w:szCs w:val="24"/>
        <w:lang w:val="pt-BR"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kern w:val="2"/>
      <w:sz w:val="20"/>
      <w:szCs w:val="20"/>
      <w:lang w:bidi="ar-SA"/>
    </w:rPr>
  </w:style>
  <w:style w:type="paragraph" w:styleId="Ttulo1">
    <w:name w:val="heading 1"/>
    <w:basedOn w:val="Normal"/>
    <w:next w:val="Normal"/>
    <w:uiPriority w:val="9"/>
    <w:qFormat/>
    <w:pPr>
      <w:keepNext/>
      <w:numPr>
        <w:numId w:val="1"/>
      </w:numPr>
      <w:outlineLvl w:val="0"/>
    </w:pPr>
    <w:rPr>
      <w:sz w:val="24"/>
    </w:rPr>
  </w:style>
  <w:style w:type="paragraph" w:styleId="Ttulo2">
    <w:name w:val="heading 2"/>
    <w:basedOn w:val="Normal"/>
    <w:next w:val="Normal"/>
    <w:uiPriority w:val="9"/>
    <w:unhideWhenUsed/>
    <w:qFormat/>
    <w:pPr>
      <w:keepNext/>
      <w:numPr>
        <w:numId w:val="2"/>
      </w:numPr>
      <w:ind w:left="0" w:firstLine="708"/>
      <w:jc w:val="both"/>
      <w:outlineLvl w:val="1"/>
    </w:pPr>
    <w:rPr>
      <w:b/>
      <w:sz w:val="28"/>
    </w:rPr>
  </w:style>
  <w:style w:type="paragraph" w:styleId="Ttulo4">
    <w:name w:val="heading 4"/>
    <w:basedOn w:val="Normal"/>
    <w:next w:val="Normal"/>
    <w:uiPriority w:val="9"/>
    <w:semiHidden/>
    <w:unhideWhenUsed/>
    <w:qFormat/>
    <w:pPr>
      <w:keepNext/>
      <w:tabs>
        <w:tab w:val="num" w:pos="0"/>
      </w:tabs>
      <w:spacing w:before="240" w:after="60"/>
      <w:ind w:left="432" w:hanging="432"/>
      <w:outlineLvl w:val="3"/>
    </w:pPr>
    <w:rPr>
      <w:b/>
      <w:bCs/>
      <w:sz w:val="28"/>
      <w:szCs w:val="28"/>
    </w:rPr>
  </w:style>
  <w:style w:type="paragraph" w:styleId="Ttulo5">
    <w:name w:val="heading 5"/>
    <w:basedOn w:val="Normal"/>
    <w:next w:val="Normal"/>
    <w:uiPriority w:val="9"/>
    <w:semiHidden/>
    <w:unhideWhenUsed/>
    <w:qFormat/>
    <w:pPr>
      <w:keepNext/>
      <w:tabs>
        <w:tab w:val="num" w:pos="0"/>
      </w:tabs>
      <w:outlineLvl w:val="4"/>
    </w:pPr>
    <w:rPr>
      <w:rFonts w:ascii="Arial" w:hAnsi="Arial" w:cs="Arial"/>
      <w:b/>
    </w:rPr>
  </w:style>
  <w:style w:type="paragraph" w:styleId="Ttulo6">
    <w:name w:val="heading 6"/>
    <w:basedOn w:val="Normal"/>
    <w:next w:val="Normal"/>
    <w:uiPriority w:val="9"/>
    <w:semiHidden/>
    <w:unhideWhenUsed/>
    <w:qFormat/>
    <w:pPr>
      <w:tabs>
        <w:tab w:val="num" w:pos="0"/>
      </w:tabs>
      <w:spacing w:before="240" w:after="60"/>
      <w:ind w:left="432" w:hanging="432"/>
      <w:outlineLvl w:val="5"/>
    </w:pPr>
    <w:rPr>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0">
    <w:name w:val="WW8Num2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0">
    <w:name w:val="WW8Num3z0"/>
    <w:qFormat/>
    <w:rPr>
      <w:rFonts w:ascii="Times New Roman" w:eastAsia="Arial Unicode MS" w:hAnsi="Times New Roman" w:cs="Arial"/>
      <w:b/>
      <w:bCs/>
      <w:i w:val="0"/>
      <w:iCs/>
      <w:strike w:val="0"/>
      <w:dstrike w:val="0"/>
      <w:color w:val="000000"/>
      <w:sz w:val="24"/>
      <w:szCs w:val="24"/>
      <w:em w:val="none"/>
      <w:lang w:val="pt-BR" w:eastAsia="pt-BR"/>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z1">
    <w:name w:val="WW8Num3z1"/>
    <w:qFormat/>
    <w:rPr>
      <w:rFonts w:ascii="Times New Roman" w:hAnsi="Times New Roman" w:cs="Verdana"/>
      <w:b/>
      <w:bCs/>
      <w:i/>
      <w:iCs/>
      <w:color w:val="000000"/>
      <w:sz w:val="24"/>
      <w:szCs w:val="24"/>
      <w:lang w:eastAsia="pt-BR"/>
    </w:rPr>
  </w:style>
  <w:style w:type="character" w:customStyle="1" w:styleId="WW8Num3z2">
    <w:name w:val="WW8Num3z2"/>
    <w:qFormat/>
    <w:rPr>
      <w:lang w:eastAsia="pt-BR"/>
    </w:rPr>
  </w:style>
  <w:style w:type="character" w:customStyle="1" w:styleId="WW8Num3z3">
    <w:name w:val="WW8Num3z3"/>
    <w:qFormat/>
    <w:rPr>
      <w:iCs/>
    </w:rPr>
  </w:style>
  <w:style w:type="character" w:customStyle="1" w:styleId="WW8Num4z0">
    <w:name w:val="WW8Num4z0"/>
    <w:qFormat/>
    <w:rPr>
      <w:rFonts w:cs="Arial"/>
    </w:rPr>
  </w:style>
  <w:style w:type="character" w:customStyle="1" w:styleId="WW8Num5z0">
    <w:name w:val="WW8Num5z0"/>
    <w:qFormat/>
    <w:rPr>
      <w:rFonts w:cs="Arial"/>
      <w:b w:val="0"/>
      <w:color w:val="000000"/>
    </w:rPr>
  </w:style>
  <w:style w:type="character" w:customStyle="1" w:styleId="WW8Num6z0">
    <w:name w:val="WW8Num6z0"/>
    <w:qFormat/>
    <w:rPr>
      <w:b/>
      <w:i w:val="0"/>
    </w:rPr>
  </w:style>
  <w:style w:type="character" w:customStyle="1" w:styleId="WW8Num6z1">
    <w:name w:val="WW8Num6z1"/>
    <w:qFormat/>
    <w:rPr>
      <w:b w:val="0"/>
      <w:i w:val="0"/>
      <w:color w:val="000000"/>
    </w:rPr>
  </w:style>
  <w:style w:type="character" w:customStyle="1" w:styleId="WW8Num6z3">
    <w:name w:val="WW8Num6z3"/>
    <w:qFormat/>
    <w:rPr>
      <w:b w:val="0"/>
      <w:bCs/>
      <w:i w:val="0"/>
    </w:rPr>
  </w:style>
  <w:style w:type="character" w:customStyle="1" w:styleId="WW8Num6z5">
    <w:name w:val="WW8Num6z5"/>
    <w:qFormat/>
  </w:style>
  <w:style w:type="character" w:customStyle="1" w:styleId="WW8Num8z0">
    <w:name w:val="WW8Num8z0"/>
    <w:qFormat/>
    <w:rPr>
      <w:b/>
      <w:u w:val="single"/>
    </w:rPr>
  </w:style>
  <w:style w:type="character" w:customStyle="1" w:styleId="WW8Num8z1">
    <w:name w:val="WW8Num8z1"/>
    <w:qFormat/>
    <w:rPr>
      <w:b w:val="0"/>
      <w:bCs w:val="0"/>
      <w:u w:val="none"/>
    </w:rPr>
  </w:style>
  <w:style w:type="character" w:customStyle="1" w:styleId="WW8Num9z2">
    <w:name w:val="WW8Num9z2"/>
    <w:qFormat/>
    <w:rPr>
      <w:rFonts w:cs="Arial"/>
    </w:rPr>
  </w:style>
  <w:style w:type="character" w:customStyle="1" w:styleId="WW8Num9z3">
    <w:name w:val="WW8Num9z3"/>
    <w:qFormat/>
    <w:rPr>
      <w:rFonts w:ascii="Arial" w:eastAsia="Arial" w:hAnsi="Arial" w:cs="Arial"/>
      <w:i w:val="0"/>
      <w:iCs/>
    </w:rPr>
  </w:style>
  <w:style w:type="character" w:customStyle="1" w:styleId="WW8Num10z0">
    <w:name w:val="WW8Num10z0"/>
    <w:qFormat/>
    <w:rPr>
      <w:rFonts w:ascii="Arial" w:hAnsi="Arial" w:cs="Arial"/>
      <w:b w:val="0"/>
      <w:sz w:val="20"/>
    </w:rPr>
  </w:style>
  <w:style w:type="character" w:customStyle="1" w:styleId="WW8Num11z0">
    <w:name w:val="WW8Num11z0"/>
    <w:qFormat/>
    <w:rPr>
      <w:rFonts w:cs="Arial"/>
      <w:b w:val="0"/>
      <w:color w:val="000000"/>
    </w:rPr>
  </w:style>
  <w:style w:type="character" w:customStyle="1" w:styleId="WW8Num12z0">
    <w:name w:val="WW8Num12z0"/>
    <w:qFormat/>
  </w:style>
  <w:style w:type="character" w:customStyle="1" w:styleId="WW8Num13z0">
    <w:name w:val="WW8Num13z0"/>
    <w:qFormat/>
    <w:rPr>
      <w:rFonts w:ascii="Symbol" w:hAnsi="Symbol" w:cs="Times New Roman"/>
      <w:kern w:val="2"/>
      <w:lang w:eastAsia="pt-BR"/>
    </w:rPr>
  </w:style>
  <w:style w:type="character" w:customStyle="1" w:styleId="WW8Num14z0">
    <w:name w:val="WW8Num14z0"/>
    <w:qFormat/>
    <w:rPr>
      <w:rFonts w:cs="Arial"/>
    </w:rPr>
  </w:style>
  <w:style w:type="character" w:customStyle="1" w:styleId="WW8Num15z0">
    <w:name w:val="WW8Num15z0"/>
    <w:qFormat/>
    <w:rPr>
      <w:rFonts w:cs="Arial"/>
    </w:rPr>
  </w:style>
  <w:style w:type="character" w:customStyle="1" w:styleId="WW8Num16z0">
    <w:name w:val="WW8Num16z0"/>
    <w:qFormat/>
    <w:rPr>
      <w:b/>
      <w:i w:val="0"/>
    </w:rPr>
  </w:style>
  <w:style w:type="character" w:customStyle="1" w:styleId="WW8Num16z1">
    <w:name w:val="WW8Num16z1"/>
    <w:qFormat/>
    <w:rPr>
      <w:rFonts w:ascii="Arial" w:hAnsi="Arial" w:cs="Arial"/>
      <w:b w:val="0"/>
      <w:i w:val="0"/>
      <w:color w:val="000000"/>
    </w:rPr>
  </w:style>
  <w:style w:type="character" w:customStyle="1" w:styleId="WW8Num16z3">
    <w:name w:val="WW8Num16z3"/>
    <w:qFormat/>
    <w:rPr>
      <w:rFonts w:ascii="Arial" w:hAnsi="Arial" w:cs="Arial"/>
      <w:b w:val="0"/>
      <w:bCs/>
      <w:i w:val="0"/>
    </w:rPr>
  </w:style>
  <w:style w:type="character" w:customStyle="1" w:styleId="WW8Num16z5">
    <w:name w:val="WW8Num16z5"/>
    <w:qFormat/>
  </w:style>
  <w:style w:type="character" w:customStyle="1" w:styleId="WW8Num17z0">
    <w:name w:val="WW8Num17z0"/>
    <w:qFormat/>
    <w:rPr>
      <w:rFonts w:ascii="Arial" w:hAnsi="Arial" w:cs="Arial"/>
    </w:rPr>
  </w:style>
  <w:style w:type="character" w:customStyle="1" w:styleId="WW8Num18z0">
    <w:name w:val="WW8Num18z0"/>
    <w:qFormat/>
    <w:rPr>
      <w:rFonts w:cs="Arial"/>
    </w:rPr>
  </w:style>
  <w:style w:type="character" w:customStyle="1" w:styleId="WW8Num19z0">
    <w:name w:val="WW8Num19z0"/>
    <w:qFormat/>
    <w:rPr>
      <w:rFonts w:ascii="Arial" w:hAnsi="Arial" w:cs="Arial"/>
      <w:bCs/>
      <w:iCs/>
    </w:rPr>
  </w:style>
  <w:style w:type="character" w:customStyle="1" w:styleId="WW8Num20z1">
    <w:name w:val="WW8Num20z1"/>
    <w:qFormat/>
    <w:rPr>
      <w:b w:val="0"/>
      <w:i w:val="0"/>
    </w:rPr>
  </w:style>
  <w:style w:type="character" w:customStyle="1" w:styleId="WW8Num20z2">
    <w:name w:val="WW8Num20z2"/>
    <w:qFormat/>
    <w:rPr>
      <w:rFonts w:ascii="Arial" w:eastAsia="Arial" w:hAnsi="Arial" w:cs="Arial"/>
      <w:b w:val="0"/>
    </w:rPr>
  </w:style>
  <w:style w:type="character" w:customStyle="1" w:styleId="WW8Num21z0">
    <w:name w:val="WW8Num21z0"/>
    <w:qFormat/>
    <w:rPr>
      <w:rFonts w:cs="Arial"/>
      <w:b w:val="0"/>
      <w:color w:val="000000"/>
    </w:rPr>
  </w:style>
  <w:style w:type="character" w:customStyle="1" w:styleId="WW8Num22z0">
    <w:name w:val="WW8Num22z0"/>
    <w:qFormat/>
  </w:style>
  <w:style w:type="character" w:customStyle="1" w:styleId="WW8Num23z0">
    <w:name w:val="WW8Num23z0"/>
    <w:qFormat/>
    <w:rPr>
      <w:b/>
      <w:i w:val="0"/>
    </w:rPr>
  </w:style>
  <w:style w:type="character" w:customStyle="1" w:styleId="WW8Num23z1">
    <w:name w:val="WW8Num23z1"/>
    <w:qFormat/>
    <w:rPr>
      <w:rFonts w:ascii="Arial" w:hAnsi="Arial" w:cs="Arial"/>
      <w:b w:val="0"/>
      <w:i w:val="0"/>
      <w:color w:val="000000"/>
    </w:rPr>
  </w:style>
  <w:style w:type="character" w:customStyle="1" w:styleId="WW8Num23z3">
    <w:name w:val="WW8Num23z3"/>
    <w:qFormat/>
    <w:rPr>
      <w:rFonts w:ascii="Arial" w:hAnsi="Arial" w:cs="Arial"/>
      <w:b w:val="0"/>
      <w:bCs/>
      <w:i w:val="0"/>
    </w:rPr>
  </w:style>
  <w:style w:type="character" w:customStyle="1" w:styleId="WW8Num23z5">
    <w:name w:val="WW8Num23z5"/>
    <w:qFormat/>
  </w:style>
  <w:style w:type="character" w:customStyle="1" w:styleId="WW8Num24z0">
    <w:name w:val="WW8Num24z0"/>
    <w:qFormat/>
    <w:rPr>
      <w:b/>
      <w:i w:val="0"/>
    </w:rPr>
  </w:style>
  <w:style w:type="character" w:customStyle="1" w:styleId="WW8Num24z1">
    <w:name w:val="WW8Num24z1"/>
    <w:qFormat/>
    <w:rPr>
      <w:rFonts w:ascii="Arial" w:hAnsi="Arial" w:cs="Arial"/>
      <w:b w:val="0"/>
      <w:i w:val="0"/>
      <w:color w:val="000000"/>
    </w:rPr>
  </w:style>
  <w:style w:type="character" w:customStyle="1" w:styleId="WW8Num24z3">
    <w:name w:val="WW8Num24z3"/>
    <w:qFormat/>
    <w:rPr>
      <w:rFonts w:ascii="Arial" w:hAnsi="Arial" w:cs="Arial"/>
      <w:b w:val="0"/>
      <w:bCs/>
      <w:i w:val="0"/>
    </w:rPr>
  </w:style>
  <w:style w:type="character" w:customStyle="1" w:styleId="WW8Num24z5">
    <w:name w:val="WW8Num24z5"/>
    <w:qFormat/>
  </w:style>
  <w:style w:type="character" w:customStyle="1" w:styleId="WW8Num25z0">
    <w:name w:val="WW8Num25z0"/>
    <w:qFormat/>
    <w:rPr>
      <w:b/>
      <w:i w:val="0"/>
    </w:rPr>
  </w:style>
  <w:style w:type="character" w:customStyle="1" w:styleId="WW8Num25z1">
    <w:name w:val="WW8Num25z1"/>
    <w:qFormat/>
    <w:rPr>
      <w:rFonts w:ascii="Arial" w:hAnsi="Arial" w:cs="Arial"/>
      <w:b w:val="0"/>
      <w:i w:val="0"/>
      <w:color w:val="000000"/>
    </w:rPr>
  </w:style>
  <w:style w:type="character" w:customStyle="1" w:styleId="WW8Num25z3">
    <w:name w:val="WW8Num25z3"/>
    <w:qFormat/>
    <w:rPr>
      <w:rFonts w:ascii="Arial" w:hAnsi="Arial" w:cs="Arial"/>
      <w:b w:val="0"/>
      <w:bCs/>
      <w:i w:val="0"/>
    </w:rPr>
  </w:style>
  <w:style w:type="character" w:customStyle="1" w:styleId="WW8Num25z5">
    <w:name w:val="WW8Num25z5"/>
    <w:qFormat/>
  </w:style>
  <w:style w:type="character" w:customStyle="1" w:styleId="WW8Num26z0">
    <w:name w:val="WW8Num26z0"/>
    <w:qFormat/>
    <w:rPr>
      <w:b/>
      <w:i w:val="0"/>
    </w:rPr>
  </w:style>
  <w:style w:type="character" w:customStyle="1" w:styleId="WW8Num26z1">
    <w:name w:val="WW8Num26z1"/>
    <w:qFormat/>
    <w:rPr>
      <w:rFonts w:ascii="Arial" w:hAnsi="Arial" w:cs="Arial"/>
      <w:b w:val="0"/>
      <w:i w:val="0"/>
      <w:color w:val="000000"/>
    </w:rPr>
  </w:style>
  <w:style w:type="character" w:customStyle="1" w:styleId="WW8Num26z3">
    <w:name w:val="WW8Num26z3"/>
    <w:qFormat/>
    <w:rPr>
      <w:rFonts w:ascii="Arial" w:hAnsi="Arial" w:cs="Arial"/>
      <w:b w:val="0"/>
      <w:bCs/>
      <w:i w:val="0"/>
    </w:rPr>
  </w:style>
  <w:style w:type="character" w:customStyle="1" w:styleId="WW8Num26z5">
    <w:name w:val="WW8Num26z5"/>
    <w:qFormat/>
  </w:style>
  <w:style w:type="character" w:customStyle="1" w:styleId="WW8Num27z0">
    <w:name w:val="WW8Num27z0"/>
    <w:qFormat/>
    <w:rPr>
      <w:b/>
      <w:i w:val="0"/>
    </w:rPr>
  </w:style>
  <w:style w:type="character" w:customStyle="1" w:styleId="WW8Num27z1">
    <w:name w:val="WW8Num27z1"/>
    <w:qFormat/>
    <w:rPr>
      <w:rFonts w:ascii="Arial" w:hAnsi="Arial" w:cs="Arial"/>
      <w:b w:val="0"/>
      <w:i w:val="0"/>
      <w:color w:val="000000"/>
    </w:rPr>
  </w:style>
  <w:style w:type="character" w:customStyle="1" w:styleId="WW8Num27z3">
    <w:name w:val="WW8Num27z3"/>
    <w:qFormat/>
    <w:rPr>
      <w:rFonts w:ascii="Arial" w:hAnsi="Arial" w:cs="Arial"/>
      <w:b w:val="0"/>
      <w:bCs/>
      <w:i w:val="0"/>
    </w:rPr>
  </w:style>
  <w:style w:type="character" w:customStyle="1" w:styleId="WW8Num27z5">
    <w:name w:val="WW8Num27z5"/>
    <w:qFormat/>
  </w:style>
  <w:style w:type="character" w:customStyle="1" w:styleId="WW8Num28z0">
    <w:name w:val="WW8Num28z0"/>
    <w:qFormat/>
    <w:rPr>
      <w:b/>
      <w:i w:val="0"/>
    </w:rPr>
  </w:style>
  <w:style w:type="character" w:customStyle="1" w:styleId="WW8Num28z1">
    <w:name w:val="WW8Num28z1"/>
    <w:qFormat/>
    <w:rPr>
      <w:rFonts w:ascii="Arial" w:hAnsi="Arial" w:cs="Arial"/>
      <w:b w:val="0"/>
      <w:i w:val="0"/>
      <w:color w:val="000000"/>
    </w:rPr>
  </w:style>
  <w:style w:type="character" w:customStyle="1" w:styleId="WW8Num28z3">
    <w:name w:val="WW8Num28z3"/>
    <w:qFormat/>
    <w:rPr>
      <w:rFonts w:ascii="Arial" w:hAnsi="Arial" w:cs="Arial"/>
      <w:b w:val="0"/>
      <w:bCs/>
      <w:i w:val="0"/>
    </w:rPr>
  </w:style>
  <w:style w:type="character" w:customStyle="1" w:styleId="WW8Num28z5">
    <w:name w:val="WW8Num28z5"/>
    <w:qFormat/>
  </w:style>
  <w:style w:type="character" w:customStyle="1" w:styleId="WW8Num29z0">
    <w:name w:val="WW8Num29z0"/>
    <w:qFormat/>
    <w:rPr>
      <w:b/>
      <w:i w:val="0"/>
    </w:rPr>
  </w:style>
  <w:style w:type="character" w:customStyle="1" w:styleId="WW8Num29z1">
    <w:name w:val="WW8Num29z1"/>
    <w:qFormat/>
    <w:rPr>
      <w:rFonts w:ascii="Arial" w:hAnsi="Arial" w:cs="Arial"/>
      <w:b w:val="0"/>
      <w:i w:val="0"/>
      <w:color w:val="000000"/>
    </w:rPr>
  </w:style>
  <w:style w:type="character" w:customStyle="1" w:styleId="WW8Num29z3">
    <w:name w:val="WW8Num29z3"/>
    <w:qFormat/>
    <w:rPr>
      <w:rFonts w:ascii="Arial" w:hAnsi="Arial" w:cs="Arial"/>
      <w:b w:val="0"/>
      <w:bCs/>
      <w:i w:val="0"/>
    </w:rPr>
  </w:style>
  <w:style w:type="character" w:customStyle="1" w:styleId="WW8Num29z5">
    <w:name w:val="WW8Num29z5"/>
    <w:qFormat/>
  </w:style>
  <w:style w:type="character" w:customStyle="1" w:styleId="WW8Num30z0">
    <w:name w:val="WW8Num30z0"/>
    <w:qFormat/>
    <w:rPr>
      <w:b/>
      <w:i w:val="0"/>
    </w:rPr>
  </w:style>
  <w:style w:type="character" w:customStyle="1" w:styleId="WW8Num30z1">
    <w:name w:val="WW8Num30z1"/>
    <w:qFormat/>
    <w:rPr>
      <w:rFonts w:ascii="Arial" w:hAnsi="Arial" w:cs="Arial"/>
      <w:b w:val="0"/>
      <w:i w:val="0"/>
      <w:color w:val="000000"/>
    </w:rPr>
  </w:style>
  <w:style w:type="character" w:customStyle="1" w:styleId="WW8Num30z3">
    <w:name w:val="WW8Num30z3"/>
    <w:qFormat/>
    <w:rPr>
      <w:rFonts w:ascii="Arial" w:hAnsi="Arial" w:cs="Arial"/>
      <w:b w:val="0"/>
      <w:bCs/>
      <w:i w:val="0"/>
    </w:rPr>
  </w:style>
  <w:style w:type="character" w:customStyle="1" w:styleId="WW8Num30z5">
    <w:name w:val="WW8Num30z5"/>
    <w:qFormat/>
  </w:style>
  <w:style w:type="character" w:customStyle="1" w:styleId="WW8Num31z0">
    <w:name w:val="WW8Num31z0"/>
    <w:qFormat/>
    <w:rPr>
      <w:b/>
      <w:i w:val="0"/>
    </w:rPr>
  </w:style>
  <w:style w:type="character" w:customStyle="1" w:styleId="WW8Num31z1">
    <w:name w:val="WW8Num31z1"/>
    <w:qFormat/>
    <w:rPr>
      <w:rFonts w:ascii="Arial" w:hAnsi="Arial" w:cs="Arial"/>
      <w:b w:val="0"/>
      <w:i w:val="0"/>
      <w:color w:val="000000"/>
    </w:rPr>
  </w:style>
  <w:style w:type="character" w:customStyle="1" w:styleId="WW8Num31z3">
    <w:name w:val="WW8Num31z3"/>
    <w:qFormat/>
    <w:rPr>
      <w:rFonts w:ascii="Arial" w:hAnsi="Arial" w:cs="Arial"/>
      <w:b w:val="0"/>
      <w:bCs/>
      <w:i w:val="0"/>
    </w:rPr>
  </w:style>
  <w:style w:type="character" w:customStyle="1" w:styleId="WW8Num31z5">
    <w:name w:val="WW8Num31z5"/>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7z0">
    <w:name w:val="WW8Num7z0"/>
    <w:qFormat/>
    <w:rPr>
      <w:rFonts w:cs="Arial"/>
    </w:rPr>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b/>
    </w:rPr>
  </w:style>
  <w:style w:type="character" w:customStyle="1" w:styleId="WW8Num11z1">
    <w:name w:val="WW8Num11z1"/>
    <w:qFormat/>
    <w:rPr>
      <w:b w:val="0"/>
      <w:i w:val="0"/>
      <w:color w:val="000000"/>
    </w:rPr>
  </w:style>
  <w:style w:type="character" w:customStyle="1" w:styleId="WW8Num11z3">
    <w:name w:val="WW8Num11z3"/>
    <w:qFormat/>
    <w:rPr>
      <w:b w:val="0"/>
      <w:bCs/>
      <w:i w:val="0"/>
    </w:rPr>
  </w:style>
  <w:style w:type="character" w:customStyle="1" w:styleId="WW8Num11z5">
    <w:name w:val="WW8Num11z5"/>
    <w:qFormat/>
  </w:style>
  <w:style w:type="character" w:customStyle="1" w:styleId="WW8Num12z1">
    <w:name w:val="WW8Num12z1"/>
    <w:qFormat/>
    <w:rPr>
      <w:rFonts w:ascii="Arial" w:hAnsi="Arial" w:cs="Arial"/>
      <w:b w:val="0"/>
      <w:bCs/>
      <w:i w:val="0"/>
      <w:color w:val="00000A"/>
      <w:sz w:val="20"/>
    </w:rPr>
  </w:style>
  <w:style w:type="character" w:customStyle="1" w:styleId="WW8Num12z2">
    <w:name w:val="WW8Num12z2"/>
    <w:qFormat/>
    <w:rPr>
      <w:b w:val="0"/>
      <w:i w:val="0"/>
    </w:rPr>
  </w:style>
  <w:style w:type="character" w:customStyle="1" w:styleId="WW8Num12z3">
    <w:name w:val="WW8Num12z3"/>
    <w:qFormat/>
    <w:rPr>
      <w:b/>
      <w:i w:val="0"/>
    </w:rPr>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5z1">
    <w:name w:val="WW8Num15z1"/>
    <w:qFormat/>
    <w:rPr>
      <w:b w:val="0"/>
      <w:bCs w:val="0"/>
      <w:u w:val="none"/>
    </w:rPr>
  </w:style>
  <w:style w:type="character" w:customStyle="1" w:styleId="WW8Num16z2">
    <w:name w:val="WW8Num16z2"/>
    <w:qFormat/>
    <w:rPr>
      <w:rFonts w:cs="Arial"/>
    </w:rPr>
  </w:style>
  <w:style w:type="character" w:customStyle="1" w:styleId="WW8Num16z4">
    <w:name w:val="WW8Num16z4"/>
    <w:qFormat/>
  </w:style>
  <w:style w:type="character" w:customStyle="1" w:styleId="WW8Num16z6">
    <w:name w:val="WW8Num16z6"/>
    <w:qFormat/>
  </w:style>
  <w:style w:type="character" w:customStyle="1" w:styleId="WW8Num16z7">
    <w:name w:val="WW8Num16z7"/>
    <w:qFormat/>
    <w:rPr>
      <w:rFonts w:cs="Arial"/>
    </w:rPr>
  </w:style>
  <w:style w:type="character" w:customStyle="1" w:styleId="WW8Num16z8">
    <w:name w:val="WW8Num16z8"/>
    <w:qFormat/>
  </w:style>
  <w:style w:type="character" w:customStyle="1" w:styleId="WW8Num17z1">
    <w:name w:val="WW8Num17z1"/>
    <w:qFormat/>
  </w:style>
  <w:style w:type="character" w:customStyle="1" w:styleId="WW8Num17z2">
    <w:name w:val="WW8Num17z2"/>
    <w:qFormat/>
  </w:style>
  <w:style w:type="character" w:customStyle="1" w:styleId="WW8Num17z3">
    <w:name w:val="WW8Num17z3"/>
    <w:qFormat/>
  </w:style>
  <w:style w:type="character" w:customStyle="1" w:styleId="WW8Num17z4">
    <w:name w:val="WW8Num17z4"/>
    <w:qFormat/>
  </w:style>
  <w:style w:type="character" w:customStyle="1" w:styleId="WW8Num17z5">
    <w:name w:val="WW8Num17z5"/>
    <w:qFormat/>
  </w:style>
  <w:style w:type="character" w:customStyle="1" w:styleId="WW8Num17z6">
    <w:name w:val="WW8Num17z6"/>
    <w:qFormat/>
  </w:style>
  <w:style w:type="character" w:customStyle="1" w:styleId="WW8Num17z7">
    <w:name w:val="WW8Num17z7"/>
    <w:qFormat/>
  </w:style>
  <w:style w:type="character" w:customStyle="1" w:styleId="WW8Num17z8">
    <w:name w:val="WW8Num17z8"/>
    <w:qFormat/>
  </w:style>
  <w:style w:type="character" w:customStyle="1" w:styleId="WW8Num20z0">
    <w:name w:val="WW8Num20z0"/>
    <w:qFormat/>
    <w:rPr>
      <w:rFonts w:cs="Arial"/>
      <w:b w:val="0"/>
      <w:color w:val="000000"/>
    </w:rPr>
  </w:style>
  <w:style w:type="character" w:customStyle="1" w:styleId="WW8Num24z2">
    <w:name w:val="WW8Num24z2"/>
    <w:qFormat/>
    <w:rPr>
      <w:rFonts w:ascii="Wingdings" w:hAnsi="Wingdings" w:cs="Wingdings"/>
    </w:rPr>
  </w:style>
  <w:style w:type="character" w:customStyle="1" w:styleId="WW8Num25z2">
    <w:name w:val="WW8Num25z2"/>
    <w:qFormat/>
  </w:style>
  <w:style w:type="character" w:customStyle="1" w:styleId="WW8Num25z4">
    <w:name w:val="WW8Num25z4"/>
    <w:qFormat/>
  </w:style>
  <w:style w:type="character" w:customStyle="1" w:styleId="WW8Num25z6">
    <w:name w:val="WW8Num25z6"/>
    <w:qFormat/>
  </w:style>
  <w:style w:type="character" w:customStyle="1" w:styleId="WW8Num25z7">
    <w:name w:val="WW8Num25z7"/>
    <w:qFormat/>
  </w:style>
  <w:style w:type="character" w:customStyle="1" w:styleId="WW8Num25z8">
    <w:name w:val="WW8Num25z8"/>
    <w:qFormat/>
  </w:style>
  <w:style w:type="character" w:customStyle="1" w:styleId="WW8Num27z2">
    <w:name w:val="WW8Num27z2"/>
    <w:qFormat/>
  </w:style>
  <w:style w:type="character" w:customStyle="1" w:styleId="WW8Num27z4">
    <w:name w:val="WW8Num27z4"/>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30z2">
    <w:name w:val="WW8Num30z2"/>
    <w:qFormat/>
  </w:style>
  <w:style w:type="character" w:customStyle="1" w:styleId="WW8Num30z4">
    <w:name w:val="WW8Num30z4"/>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2z0">
    <w:name w:val="WW8Num32z0"/>
    <w:qFormat/>
  </w:style>
  <w:style w:type="character" w:customStyle="1" w:styleId="WW8Num32z1">
    <w:name w:val="WW8Num32z1"/>
    <w:qFormat/>
  </w:style>
  <w:style w:type="character" w:customStyle="1" w:styleId="WW8Num32z2">
    <w:name w:val="WW8Num32z2"/>
    <w:qFormat/>
  </w:style>
  <w:style w:type="character" w:customStyle="1" w:styleId="WW8Num32z3">
    <w:name w:val="WW8Num32z3"/>
    <w:qFormat/>
  </w:style>
  <w:style w:type="character" w:customStyle="1" w:styleId="WW8Num32z4">
    <w:name w:val="WW8Num32z4"/>
    <w:qFormat/>
  </w:style>
  <w:style w:type="character" w:customStyle="1" w:styleId="WW8Num32z5">
    <w:name w:val="WW8Num32z5"/>
    <w:qFormat/>
  </w:style>
  <w:style w:type="character" w:customStyle="1" w:styleId="WW8Num32z6">
    <w:name w:val="WW8Num32z6"/>
    <w:qFormat/>
  </w:style>
  <w:style w:type="character" w:customStyle="1" w:styleId="WW8Num32z7">
    <w:name w:val="WW8Num32z7"/>
    <w:qFormat/>
  </w:style>
  <w:style w:type="character" w:customStyle="1" w:styleId="WW8Num32z8">
    <w:name w:val="WW8Num32z8"/>
    <w:qFormat/>
  </w:style>
  <w:style w:type="character" w:customStyle="1" w:styleId="WW8Num33z0">
    <w:name w:val="WW8Num33z0"/>
    <w:qFormat/>
    <w:rPr>
      <w:b/>
      <w:i w:val="0"/>
    </w:rPr>
  </w:style>
  <w:style w:type="character" w:customStyle="1" w:styleId="WW8Num33z1">
    <w:name w:val="WW8Num33z1"/>
    <w:qFormat/>
    <w:rPr>
      <w:rFonts w:ascii="Arial" w:hAnsi="Arial" w:cs="Arial"/>
      <w:b w:val="0"/>
      <w:i w:val="0"/>
      <w:color w:val="000000"/>
    </w:rPr>
  </w:style>
  <w:style w:type="character" w:customStyle="1" w:styleId="WW8Num33z3">
    <w:name w:val="WW8Num33z3"/>
    <w:qFormat/>
    <w:rPr>
      <w:rFonts w:ascii="Arial" w:hAnsi="Arial" w:cs="Arial"/>
      <w:b w:val="0"/>
      <w:bCs/>
      <w:i w:val="0"/>
    </w:rPr>
  </w:style>
  <w:style w:type="character" w:customStyle="1" w:styleId="WW8Num33z5">
    <w:name w:val="WW8Num33z5"/>
    <w:qFormat/>
  </w:style>
  <w:style w:type="character" w:customStyle="1" w:styleId="WW8Num34z0">
    <w:name w:val="WW8Num34z0"/>
    <w:qFormat/>
    <w:rPr>
      <w:rFonts w:ascii="Arial" w:hAnsi="Arial" w:cs="Arial"/>
    </w:rPr>
  </w:style>
  <w:style w:type="character" w:customStyle="1" w:styleId="WW8Num35z0">
    <w:name w:val="WW8Num35z0"/>
    <w:qFormat/>
  </w:style>
  <w:style w:type="character" w:customStyle="1" w:styleId="WW8Num36z0">
    <w:name w:val="WW8Num36z0"/>
    <w:qFormat/>
    <w:rPr>
      <w:rFonts w:cs="Arial"/>
    </w:rPr>
  </w:style>
  <w:style w:type="character" w:customStyle="1" w:styleId="WW8Num37z0">
    <w:name w:val="WW8Num37z0"/>
    <w:qFormat/>
  </w:style>
  <w:style w:type="character" w:customStyle="1" w:styleId="WW8Num37z1">
    <w:name w:val="WW8Num37z1"/>
    <w:qFormat/>
  </w:style>
  <w:style w:type="character" w:customStyle="1" w:styleId="WW8Num37z2">
    <w:name w:val="WW8Num37z2"/>
    <w:qFormat/>
  </w:style>
  <w:style w:type="character" w:customStyle="1" w:styleId="WW8Num37z3">
    <w:name w:val="WW8Num37z3"/>
    <w:qFormat/>
  </w:style>
  <w:style w:type="character" w:customStyle="1" w:styleId="WW8Num37z4">
    <w:name w:val="WW8Num37z4"/>
    <w:qFormat/>
  </w:style>
  <w:style w:type="character" w:customStyle="1" w:styleId="WW8Num37z5">
    <w:name w:val="WW8Num37z5"/>
    <w:qFormat/>
  </w:style>
  <w:style w:type="character" w:customStyle="1" w:styleId="WW8Num37z6">
    <w:name w:val="WW8Num37z6"/>
    <w:qFormat/>
  </w:style>
  <w:style w:type="character" w:customStyle="1" w:styleId="WW8Num37z7">
    <w:name w:val="WW8Num37z7"/>
    <w:qFormat/>
  </w:style>
  <w:style w:type="character" w:customStyle="1" w:styleId="WW8Num37z8">
    <w:name w:val="WW8Num37z8"/>
    <w:qFormat/>
  </w:style>
  <w:style w:type="character" w:customStyle="1" w:styleId="WW8Num38z0">
    <w:name w:val="WW8Num38z0"/>
    <w:qFormat/>
    <w:rPr>
      <w:b/>
      <w:i w:val="0"/>
    </w:rPr>
  </w:style>
  <w:style w:type="character" w:customStyle="1" w:styleId="WW8Num38z1">
    <w:name w:val="WW8Num38z1"/>
    <w:qFormat/>
    <w:rPr>
      <w:b w:val="0"/>
      <w:i w:val="0"/>
      <w:strike w:val="0"/>
      <w:dstrike w:val="0"/>
      <w:color w:val="000000"/>
      <w:u w:val="none"/>
    </w:rPr>
  </w:style>
  <w:style w:type="character" w:customStyle="1" w:styleId="WW8Num38z2">
    <w:name w:val="WW8Num38z2"/>
    <w:qFormat/>
    <w:rPr>
      <w:b w:val="0"/>
      <w:i w:val="0"/>
    </w:rPr>
  </w:style>
  <w:style w:type="character" w:customStyle="1" w:styleId="WW8Num38z5">
    <w:name w:val="WW8Num38z5"/>
    <w:qFormat/>
  </w:style>
  <w:style w:type="character" w:customStyle="1" w:styleId="WW8Num38z6">
    <w:name w:val="WW8Num38z6"/>
    <w:qFormat/>
  </w:style>
  <w:style w:type="character" w:customStyle="1" w:styleId="WW8Num38z7">
    <w:name w:val="WW8Num38z7"/>
    <w:qFormat/>
  </w:style>
  <w:style w:type="character" w:customStyle="1" w:styleId="WW8Num38z8">
    <w:name w:val="WW8Num38z8"/>
    <w:qFormat/>
  </w:style>
  <w:style w:type="character" w:customStyle="1" w:styleId="WW8Num39z0">
    <w:name w:val="WW8Num39z0"/>
    <w:qFormat/>
    <w:rPr>
      <w:rFonts w:ascii="Arial" w:hAnsi="Arial" w:cs="Arial"/>
      <w:bCs/>
      <w:iCs/>
    </w:rPr>
  </w:style>
  <w:style w:type="character" w:customStyle="1" w:styleId="WW8Num40z0">
    <w:name w:val="WW8Num40z0"/>
    <w:qFormat/>
  </w:style>
  <w:style w:type="character" w:customStyle="1" w:styleId="WW8Num40z1">
    <w:name w:val="WW8Num40z1"/>
    <w:qFormat/>
  </w:style>
  <w:style w:type="character" w:customStyle="1" w:styleId="WW8Num40z2">
    <w:name w:val="WW8Num40z2"/>
    <w:qFormat/>
  </w:style>
  <w:style w:type="character" w:customStyle="1" w:styleId="WW8Num40z3">
    <w:name w:val="WW8Num40z3"/>
    <w:qFormat/>
  </w:style>
  <w:style w:type="character" w:customStyle="1" w:styleId="WW8Num40z4">
    <w:name w:val="WW8Num40z4"/>
    <w:qFormat/>
  </w:style>
  <w:style w:type="character" w:customStyle="1" w:styleId="WW8Num40z5">
    <w:name w:val="WW8Num40z5"/>
    <w:qFormat/>
  </w:style>
  <w:style w:type="character" w:customStyle="1" w:styleId="WW8Num40z6">
    <w:name w:val="WW8Num40z6"/>
    <w:qFormat/>
  </w:style>
  <w:style w:type="character" w:customStyle="1" w:styleId="WW8Num40z7">
    <w:name w:val="WW8Num40z7"/>
    <w:qFormat/>
  </w:style>
  <w:style w:type="character" w:customStyle="1" w:styleId="WW8Num40z8">
    <w:name w:val="WW8Num40z8"/>
    <w:qFormat/>
  </w:style>
  <w:style w:type="character" w:customStyle="1" w:styleId="WW8Num41z0">
    <w:name w:val="WW8Num41z0"/>
    <w:qFormat/>
  </w:style>
  <w:style w:type="character" w:customStyle="1" w:styleId="WW8Num41z1">
    <w:name w:val="WW8Num41z1"/>
    <w:qFormat/>
    <w:rPr>
      <w:b w:val="0"/>
      <w:i w:val="0"/>
    </w:rPr>
  </w:style>
  <w:style w:type="character" w:customStyle="1" w:styleId="WW8Num41z2">
    <w:name w:val="WW8Num41z2"/>
    <w:qFormat/>
    <w:rPr>
      <w:rFonts w:ascii="Arial" w:eastAsia="Arial" w:hAnsi="Arial" w:cs="Arial"/>
      <w:b w:val="0"/>
    </w:rPr>
  </w:style>
  <w:style w:type="character" w:customStyle="1" w:styleId="WW8Num41z3">
    <w:name w:val="WW8Num41z3"/>
    <w:qFormat/>
  </w:style>
  <w:style w:type="character" w:customStyle="1" w:styleId="WW8Num41z4">
    <w:name w:val="WW8Num41z4"/>
    <w:qFormat/>
  </w:style>
  <w:style w:type="character" w:customStyle="1" w:styleId="WW8Num41z5">
    <w:name w:val="WW8Num41z5"/>
    <w:qFormat/>
  </w:style>
  <w:style w:type="character" w:customStyle="1" w:styleId="WW8Num41z6">
    <w:name w:val="WW8Num41z6"/>
    <w:qFormat/>
  </w:style>
  <w:style w:type="character" w:customStyle="1" w:styleId="WW8Num41z7">
    <w:name w:val="WW8Num41z7"/>
    <w:qFormat/>
  </w:style>
  <w:style w:type="character" w:customStyle="1" w:styleId="WW8Num41z8">
    <w:name w:val="WW8Num41z8"/>
    <w:qFormat/>
  </w:style>
  <w:style w:type="character" w:customStyle="1" w:styleId="WW8Num42z0">
    <w:name w:val="WW8Num42z0"/>
    <w:qFormat/>
    <w:rPr>
      <w:rFonts w:cs="Arial"/>
      <w:b w:val="0"/>
      <w:color w:val="000000"/>
    </w:rPr>
  </w:style>
  <w:style w:type="character" w:customStyle="1" w:styleId="WW8Num43z0">
    <w:name w:val="WW8Num43z0"/>
    <w:qFormat/>
  </w:style>
  <w:style w:type="character" w:customStyle="1" w:styleId="WW8Num43z1">
    <w:name w:val="WW8Num43z1"/>
    <w:qFormat/>
  </w:style>
  <w:style w:type="character" w:customStyle="1" w:styleId="WW8Num43z2">
    <w:name w:val="WW8Num43z2"/>
    <w:qFormat/>
  </w:style>
  <w:style w:type="character" w:customStyle="1" w:styleId="WW8Num43z3">
    <w:name w:val="WW8Num43z3"/>
    <w:qFormat/>
  </w:style>
  <w:style w:type="character" w:customStyle="1" w:styleId="WW8Num43z4">
    <w:name w:val="WW8Num43z4"/>
    <w:qFormat/>
  </w:style>
  <w:style w:type="character" w:customStyle="1" w:styleId="WW8Num43z5">
    <w:name w:val="WW8Num43z5"/>
    <w:qFormat/>
  </w:style>
  <w:style w:type="character" w:customStyle="1" w:styleId="WW8Num43z6">
    <w:name w:val="WW8Num43z6"/>
    <w:qFormat/>
  </w:style>
  <w:style w:type="character" w:customStyle="1" w:styleId="WW8Num43z7">
    <w:name w:val="WW8Num43z7"/>
    <w:qFormat/>
  </w:style>
  <w:style w:type="character" w:customStyle="1" w:styleId="WW8Num43z8">
    <w:name w:val="WW8Num43z8"/>
    <w:qFormat/>
  </w:style>
  <w:style w:type="character" w:customStyle="1" w:styleId="WW8Num44z0">
    <w:name w:val="WW8Num44z0"/>
    <w:qFormat/>
  </w:style>
  <w:style w:type="character" w:customStyle="1" w:styleId="WW8Num6z2">
    <w:name w:val="WW8Num6z2"/>
    <w:qFormat/>
    <w:rPr>
      <w:rFonts w:ascii="Wingdings" w:hAnsi="Wingdings" w:cs="Wingdings"/>
    </w:rPr>
  </w:style>
  <w:style w:type="character" w:customStyle="1" w:styleId="Fontepargpadro13">
    <w:name w:val="Fonte parág. padrão13"/>
    <w:qFormat/>
  </w:style>
  <w:style w:type="character" w:customStyle="1" w:styleId="WW8Num4z1">
    <w:name w:val="WW8Num4z1"/>
    <w:qFormat/>
    <w:rPr>
      <w:rFonts w:cs="Times New Roman"/>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9z1">
    <w:name w:val="WW8Num9z1"/>
    <w:qFormat/>
    <w:rPr>
      <w:rFonts w:ascii="Courier New" w:hAnsi="Courier New" w:cs="Courier New"/>
    </w:rPr>
  </w:style>
  <w:style w:type="character" w:customStyle="1" w:styleId="WW8Num10z1">
    <w:name w:val="WW8Num10z1"/>
    <w:qFormat/>
    <w:rPr>
      <w:rFonts w:ascii="Courier New" w:hAnsi="Courier New" w:cs="Courier New"/>
    </w:rPr>
  </w:style>
  <w:style w:type="character" w:customStyle="1" w:styleId="WW8Num10z3">
    <w:name w:val="WW8Num10z3"/>
    <w:qFormat/>
    <w:rPr>
      <w:rFonts w:ascii="Symbol" w:hAnsi="Symbol" w:cs="Symbol"/>
    </w:rPr>
  </w:style>
  <w:style w:type="character" w:customStyle="1" w:styleId="WW8Num11z2">
    <w:name w:val="WW8Num11z2"/>
    <w:qFormat/>
    <w:rPr>
      <w:rFonts w:ascii="Wingdings" w:hAnsi="Wingdings" w:cs="Wingdings"/>
    </w:rPr>
  </w:style>
  <w:style w:type="character" w:customStyle="1" w:styleId="Fontepargpadro11">
    <w:name w:val="Fonte parág. padrão11"/>
    <w:qFormat/>
  </w:style>
  <w:style w:type="character" w:customStyle="1" w:styleId="WW8Num14z1">
    <w:name w:val="WW8Num14z1"/>
    <w:qFormat/>
    <w:rPr>
      <w:rFonts w:ascii="OpenSymbol;Arial Unicode MS" w:hAnsi="OpenSymbol;Arial Unicode MS" w:cs="OpenSymbol;Arial Unicode MS"/>
    </w:rPr>
  </w:style>
  <w:style w:type="character" w:customStyle="1" w:styleId="WW8Num18z1">
    <w:name w:val="WW8Num18z1"/>
    <w:qFormat/>
    <w:rPr>
      <w:rFonts w:ascii="OpenSymbol;Arial Unicode MS" w:hAnsi="OpenSymbol;Arial Unicode MS" w:cs="OpenSymbol;Arial Unicode MS"/>
      <w:color w:val="000000"/>
      <w:sz w:val="22"/>
      <w:szCs w:val="22"/>
    </w:rPr>
  </w:style>
  <w:style w:type="character" w:customStyle="1" w:styleId="WW8Num19z1">
    <w:name w:val="WW8Num19z1"/>
    <w:qFormat/>
    <w:rPr>
      <w:rFonts w:ascii="OpenSymbol;Arial Unicode MS" w:hAnsi="OpenSymbol;Arial Unicode MS" w:cs="OpenSymbol;Arial Unicode MS"/>
    </w:rPr>
  </w:style>
  <w:style w:type="character" w:customStyle="1" w:styleId="WW8Num21z1">
    <w:name w:val="WW8Num21z1"/>
    <w:qFormat/>
    <w:rPr>
      <w:rFonts w:ascii="OpenSymbol;Arial Unicode MS" w:hAnsi="OpenSymbol;Arial Unicode MS" w:cs="OpenSymbol;Arial Unicode MS"/>
    </w:rPr>
  </w:style>
  <w:style w:type="character" w:customStyle="1" w:styleId="WW8Num22z1">
    <w:name w:val="WW8Num22z1"/>
    <w:qFormat/>
    <w:rPr>
      <w:rFonts w:ascii="OpenSymbol;Arial Unicode MS" w:hAnsi="OpenSymbol;Arial Unicode MS" w:cs="OpenSymbol;Arial Unicode MS"/>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Fontepargpadro10">
    <w:name w:val="Fonte parág. padrão10"/>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8Num5z1">
    <w:name w:val="WW8Num5z1"/>
    <w:qFormat/>
    <w:rPr>
      <w:rFonts w:ascii="Symbol" w:hAnsi="Symbol" w:cs="OpenSymbol;Arial Unicode MS"/>
    </w:rPr>
  </w:style>
  <w:style w:type="character" w:customStyle="1" w:styleId="WW8Num5z2">
    <w:name w:val="WW8Num5z2"/>
    <w:qFormat/>
  </w:style>
  <w:style w:type="character" w:customStyle="1" w:styleId="WW8Num5z3">
    <w:name w:val="WW8Num5z3"/>
    <w:qFormat/>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Absatz-Standardschriftart1111">
    <w:name w:val="WW-Absatz-Standardschriftart1111"/>
    <w:qFormat/>
  </w:style>
  <w:style w:type="character" w:customStyle="1" w:styleId="Fontepargpadro9">
    <w:name w:val="Fonte parág. padrão9"/>
    <w:qFormat/>
  </w:style>
  <w:style w:type="character" w:customStyle="1" w:styleId="WW8Num6z4">
    <w:name w:val="WW8Num6z4"/>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Absatz-Standardschriftart11111">
    <w:name w:val="WW-Absatz-Standardschriftart11111"/>
    <w:qFormat/>
  </w:style>
  <w:style w:type="character" w:customStyle="1" w:styleId="Fontepargpadro8">
    <w:name w:val="Fonte parág. padrão8"/>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Absatz-Standardschriftart11111111">
    <w:name w:val="WW-Absatz-Standardschriftart11111111"/>
    <w:qFormat/>
  </w:style>
  <w:style w:type="character" w:customStyle="1" w:styleId="WW-Absatz-Standardschriftart111111111">
    <w:name w:val="WW-Absatz-Standardschriftart111111111"/>
    <w:qFormat/>
  </w:style>
  <w:style w:type="character" w:customStyle="1" w:styleId="WW-Absatz-Standardschriftart1111111111">
    <w:name w:val="WW-Absatz-Standardschriftart1111111111"/>
    <w:qFormat/>
  </w:style>
  <w:style w:type="character" w:customStyle="1" w:styleId="WW-Absatz-Standardschriftart11111111111">
    <w:name w:val="WW-Absatz-Standardschriftart11111111111"/>
    <w:qFormat/>
  </w:style>
  <w:style w:type="character" w:customStyle="1" w:styleId="Fontepargpadro7">
    <w:name w:val="Fonte parág. padrão7"/>
    <w:qFormat/>
  </w:style>
  <w:style w:type="character" w:customStyle="1" w:styleId="Fontepargpadro6">
    <w:name w:val="Fonte parág. padrão6"/>
    <w:qFormat/>
  </w:style>
  <w:style w:type="character" w:customStyle="1" w:styleId="WW-Absatz-Standardschriftart111111111111">
    <w:name w:val="WW-Absatz-Standardschriftart111111111111"/>
    <w:qFormat/>
  </w:style>
  <w:style w:type="character" w:customStyle="1" w:styleId="WW-Absatz-Standardschriftart1111111111111">
    <w:name w:val="WW-Absatz-Standardschriftart1111111111111"/>
    <w:qFormat/>
  </w:style>
  <w:style w:type="character" w:customStyle="1" w:styleId="WW-Absatz-Standardschriftart11111111111111">
    <w:name w:val="WW-Absatz-Standardschriftart11111111111111"/>
    <w:qFormat/>
  </w:style>
  <w:style w:type="character" w:customStyle="1" w:styleId="WW-Absatz-Standardschriftart111111111111111">
    <w:name w:val="WW-Absatz-Standardschriftart111111111111111"/>
    <w:qFormat/>
  </w:style>
  <w:style w:type="character" w:customStyle="1" w:styleId="WW-Absatz-Standardschriftart1111111111111111">
    <w:name w:val="WW-Absatz-Standardschriftart1111111111111111"/>
    <w:qFormat/>
  </w:style>
  <w:style w:type="character" w:customStyle="1" w:styleId="WW-Absatz-Standardschriftart11111111111111111">
    <w:name w:val="WW-Absatz-Standardschriftart11111111111111111"/>
    <w:qFormat/>
  </w:style>
  <w:style w:type="character" w:customStyle="1" w:styleId="WW-Absatz-Standardschriftart111111111111111111">
    <w:name w:val="WW-Absatz-Standardschriftart111111111111111111"/>
    <w:qFormat/>
  </w:style>
  <w:style w:type="character" w:customStyle="1" w:styleId="WW-Absatz-Standardschriftart1111111111111111111">
    <w:name w:val="WW-Absatz-Standardschriftart1111111111111111111"/>
    <w:qFormat/>
  </w:style>
  <w:style w:type="character" w:customStyle="1" w:styleId="Fontepargpadro5">
    <w:name w:val="Fonte parág. padrão5"/>
    <w:qFormat/>
  </w:style>
  <w:style w:type="character" w:customStyle="1" w:styleId="WW-Absatz-Standardschriftart11111111111111111111">
    <w:name w:val="WW-Absatz-Standardschriftart11111111111111111111"/>
    <w:qFormat/>
  </w:style>
  <w:style w:type="character" w:customStyle="1" w:styleId="WW-Absatz-Standardschriftart111111111111111111111">
    <w:name w:val="WW-Absatz-Standardschriftart111111111111111111111"/>
    <w:qFormat/>
  </w:style>
  <w:style w:type="character" w:customStyle="1" w:styleId="WW-Absatz-Standardschriftart1111111111111111111111">
    <w:name w:val="WW-Absatz-Standardschriftart1111111111111111111111"/>
    <w:qFormat/>
  </w:style>
  <w:style w:type="character" w:customStyle="1" w:styleId="WW-Absatz-Standardschriftart11111111111111111111111">
    <w:name w:val="WW-Absatz-Standardschriftart11111111111111111111111"/>
    <w:qFormat/>
  </w:style>
  <w:style w:type="character" w:customStyle="1" w:styleId="Fontepargpadro4">
    <w:name w:val="Fonte parág. padrão4"/>
    <w:qFormat/>
  </w:style>
  <w:style w:type="character" w:customStyle="1" w:styleId="WW-Absatz-Standardschriftart111111111111111111111111">
    <w:name w:val="WW-Absatz-Standardschriftart111111111111111111111111"/>
    <w:qFormat/>
  </w:style>
  <w:style w:type="character" w:customStyle="1" w:styleId="WW-Absatz-Standardschriftart1111111111111111111111111">
    <w:name w:val="WW-Absatz-Standardschriftart1111111111111111111111111"/>
    <w:qFormat/>
  </w:style>
  <w:style w:type="character" w:customStyle="1" w:styleId="WW-Absatz-Standardschriftart11111111111111111111111111">
    <w:name w:val="WW-Absatz-Standardschriftart11111111111111111111111111"/>
    <w:qFormat/>
  </w:style>
  <w:style w:type="character" w:customStyle="1" w:styleId="WW-Absatz-Standardschriftart111111111111111111111111111">
    <w:name w:val="WW-Absatz-Standardschriftart111111111111111111111111111"/>
    <w:qFormat/>
  </w:style>
  <w:style w:type="character" w:customStyle="1" w:styleId="WW-Absatz-Standardschriftart1111111111111111111111111111">
    <w:name w:val="WW-Absatz-Standardschriftart1111111111111111111111111111"/>
    <w:qFormat/>
  </w:style>
  <w:style w:type="character" w:customStyle="1" w:styleId="WW-Absatz-Standardschriftart11111111111111111111111111111">
    <w:name w:val="WW-Absatz-Standardschriftart11111111111111111111111111111"/>
    <w:qFormat/>
  </w:style>
  <w:style w:type="character" w:customStyle="1" w:styleId="WW-Absatz-Standardschriftart111111111111111111111111111111">
    <w:name w:val="WW-Absatz-Standardschriftart111111111111111111111111111111"/>
    <w:qFormat/>
  </w:style>
  <w:style w:type="character" w:customStyle="1" w:styleId="WW-Absatz-Standardschriftart1111111111111111111111111111111">
    <w:name w:val="WW-Absatz-Standardschriftart1111111111111111111111111111111"/>
    <w:qFormat/>
  </w:style>
  <w:style w:type="character" w:customStyle="1" w:styleId="WW-Absatz-Standardschriftart11111111111111111111111111111111">
    <w:name w:val="WW-Absatz-Standardschriftart11111111111111111111111111111111"/>
    <w:qFormat/>
  </w:style>
  <w:style w:type="character" w:customStyle="1" w:styleId="WW-Absatz-Standardschriftart111111111111111111111111111111111">
    <w:name w:val="WW-Absatz-Standardschriftart111111111111111111111111111111111"/>
    <w:qFormat/>
  </w:style>
  <w:style w:type="character" w:customStyle="1" w:styleId="Fontepargpadro3">
    <w:name w:val="Fonte parág. padrão3"/>
    <w:qFormat/>
  </w:style>
  <w:style w:type="character" w:customStyle="1" w:styleId="WW-Absatz-Standardschriftart1111111111111111111111111111111111">
    <w:name w:val="WW-Absatz-Standardschriftart1111111111111111111111111111111111"/>
    <w:qFormat/>
  </w:style>
  <w:style w:type="character" w:customStyle="1" w:styleId="WW-Absatz-Standardschriftart11111111111111111111111111111111111">
    <w:name w:val="WW-Absatz-Standardschriftart11111111111111111111111111111111111"/>
    <w:qFormat/>
  </w:style>
  <w:style w:type="character" w:customStyle="1" w:styleId="WW-Absatz-Standardschriftart111111111111111111111111111111111111">
    <w:name w:val="WW-Absatz-Standardschriftart111111111111111111111111111111111111"/>
    <w:qFormat/>
  </w:style>
  <w:style w:type="character" w:customStyle="1" w:styleId="WW-Absatz-Standardschriftart1111111111111111111111111111111111111">
    <w:name w:val="WW-Absatz-Standardschriftart1111111111111111111111111111111111111"/>
    <w:qFormat/>
  </w:style>
  <w:style w:type="character" w:customStyle="1" w:styleId="WW-Absatz-Standardschriftart11111111111111111111111111111111111111">
    <w:name w:val="WW-Absatz-Standardschriftart11111111111111111111111111111111111111"/>
    <w:qFormat/>
  </w:style>
  <w:style w:type="character" w:customStyle="1" w:styleId="WW-Absatz-Standardschriftart111111111111111111111111111111111111111">
    <w:name w:val="WW-Absatz-Standardschriftart111111111111111111111111111111111111111"/>
    <w:qFormat/>
  </w:style>
  <w:style w:type="character" w:customStyle="1" w:styleId="WW-Absatz-Standardschriftart1111111111111111111111111111111111111111">
    <w:name w:val="WW-Absatz-Standardschriftart1111111111111111111111111111111111111111"/>
    <w:qFormat/>
  </w:style>
  <w:style w:type="character" w:customStyle="1" w:styleId="WW-Absatz-Standardschriftart11111111111111111111111111111111111111111">
    <w:name w:val="WW-Absatz-Standardschriftart11111111111111111111111111111111111111111"/>
    <w:qFormat/>
  </w:style>
  <w:style w:type="character" w:customStyle="1" w:styleId="WW-Absatz-Standardschriftart111111111111111111111111111111111111111111">
    <w:name w:val="WW-Absatz-Standardschriftart111111111111111111111111111111111111111111"/>
    <w:qFormat/>
  </w:style>
  <w:style w:type="character" w:customStyle="1" w:styleId="WW-Absatz-Standardschriftart1111111111111111111111111111111111111111111">
    <w:name w:val="WW-Absatz-Standardschriftart1111111111111111111111111111111111111111111"/>
    <w:qFormat/>
  </w:style>
  <w:style w:type="character" w:customStyle="1" w:styleId="WW-Absatz-Standardschriftart11111111111111111111111111111111111111111111">
    <w:name w:val="WW-Absatz-Standardschriftart11111111111111111111111111111111111111111111"/>
    <w:qFormat/>
  </w:style>
  <w:style w:type="character" w:customStyle="1" w:styleId="WW-Absatz-Standardschriftart111111111111111111111111111111111111111111111">
    <w:name w:val="WW-Absatz-Standardschriftart111111111111111111111111111111111111111111111"/>
    <w:qFormat/>
  </w:style>
  <w:style w:type="character" w:customStyle="1" w:styleId="WW-Absatz-Standardschriftart1111111111111111111111111111111111111111111111">
    <w:name w:val="WW-Absatz-Standardschriftart1111111111111111111111111111111111111111111111"/>
    <w:qFormat/>
  </w:style>
  <w:style w:type="character" w:customStyle="1" w:styleId="WW-Absatz-Standardschriftart11111111111111111111111111111111111111111111111">
    <w:name w:val="WW-Absatz-Standardschriftart11111111111111111111111111111111111111111111111"/>
    <w:qFormat/>
  </w:style>
  <w:style w:type="character" w:customStyle="1" w:styleId="WW-Absatz-Standardschriftart111111111111111111111111111111111111111111111111">
    <w:name w:val="WW-Absatz-Standardschriftart111111111111111111111111111111111111111111111111"/>
    <w:qFormat/>
  </w:style>
  <w:style w:type="character" w:customStyle="1" w:styleId="WW-Absatz-Standardschriftart1111111111111111111111111111111111111111111111111">
    <w:name w:val="WW-Absatz-Standardschriftart1111111111111111111111111111111111111111111111111"/>
    <w:qFormat/>
  </w:style>
  <w:style w:type="character" w:customStyle="1" w:styleId="WW-Absatz-Standardschriftart11111111111111111111111111111111111111111111111111">
    <w:name w:val="WW-Absatz-Standardschriftart11111111111111111111111111111111111111111111111111"/>
    <w:qFormat/>
  </w:style>
  <w:style w:type="character" w:customStyle="1" w:styleId="WW-Absatz-Standardschriftart111111111111111111111111111111111111111111111111111">
    <w:name w:val="WW-Absatz-Standardschriftart111111111111111111111111111111111111111111111111111"/>
    <w:qFormat/>
  </w:style>
  <w:style w:type="character" w:customStyle="1" w:styleId="WW-Absatz-Standardschriftart1111111111111111111111111111111111111111111111111111">
    <w:name w:val="WW-Absatz-Standardschriftart1111111111111111111111111111111111111111111111111111"/>
    <w:qFormat/>
  </w:style>
  <w:style w:type="character" w:customStyle="1" w:styleId="WW-Absatz-Standardschriftart11111111111111111111111111111111111111111111111111111">
    <w:name w:val="WW-Absatz-Standardschriftart11111111111111111111111111111111111111111111111111111"/>
    <w:qFormat/>
  </w:style>
  <w:style w:type="character" w:customStyle="1" w:styleId="WW-Absatz-Standardschriftart111111111111111111111111111111111111111111111111111111">
    <w:name w:val="WW-Absatz-Standardschriftart111111111111111111111111111111111111111111111111111111"/>
    <w:qFormat/>
  </w:style>
  <w:style w:type="character" w:customStyle="1" w:styleId="WW-Absatz-Standardschriftart1111111111111111111111111111111111111111111111111111111">
    <w:name w:val="WW-Absatz-Standardschriftart1111111111111111111111111111111111111111111111111111111"/>
    <w:qFormat/>
  </w:style>
  <w:style w:type="character" w:customStyle="1" w:styleId="WW-Absatz-Standardschriftart11111111111111111111111111111111111111111111111111111111">
    <w:name w:val="WW-Absatz-Standardschriftart11111111111111111111111111111111111111111111111111111111"/>
    <w:qFormat/>
  </w:style>
  <w:style w:type="character" w:customStyle="1" w:styleId="WW-Absatz-Standardschriftart111111111111111111111111111111111111111111111111111111111">
    <w:name w:val="WW-Absatz-Standardschriftart111111111111111111111111111111111111111111111111111111111"/>
    <w:qFormat/>
  </w:style>
  <w:style w:type="character" w:customStyle="1" w:styleId="WW-Absatz-Standardschriftart1111111111111111111111111111111111111111111111111111111111">
    <w:name w:val="WW-Absatz-Standardschriftart1111111111111111111111111111111111111111111111111111111111"/>
    <w:qFormat/>
  </w:style>
  <w:style w:type="character" w:customStyle="1" w:styleId="Fontepargpadro2">
    <w:name w:val="Fonte parág. padrão2"/>
    <w:qFormat/>
  </w:style>
  <w:style w:type="character" w:styleId="Hyperlink">
    <w:name w:val="Hyperlink"/>
    <w:rPr>
      <w:color w:val="0000FF"/>
      <w:u w:val="single"/>
    </w:rPr>
  </w:style>
  <w:style w:type="character" w:styleId="Nmerodepgina">
    <w:name w:val="page number"/>
    <w:basedOn w:val="Fontepargpadro2"/>
  </w:style>
  <w:style w:type="character" w:customStyle="1" w:styleId="Smbolosdenumerao">
    <w:name w:val="Símbolos de numeração"/>
    <w:qFormat/>
    <w:rPr>
      <w:rFonts w:ascii="Arial" w:hAnsi="Arial" w:cs="Arial"/>
      <w:u w:val="single"/>
    </w:rPr>
  </w:style>
  <w:style w:type="character" w:customStyle="1" w:styleId="Fontepargpadro1">
    <w:name w:val="Fonte parág. padrão1"/>
    <w:qFormat/>
  </w:style>
  <w:style w:type="character" w:customStyle="1" w:styleId="Caracteresdenotaderodap">
    <w:name w:val="Caracteres de nota de rodapé"/>
    <w:qFormat/>
    <w:rPr>
      <w:vertAlign w:val="superscript"/>
    </w:rPr>
  </w:style>
  <w:style w:type="character" w:styleId="Forte">
    <w:name w:val="Strong"/>
    <w:qFormat/>
    <w:rPr>
      <w:b/>
      <w:bCs/>
    </w:rPr>
  </w:style>
  <w:style w:type="character" w:customStyle="1" w:styleId="Refdenotaderodap1">
    <w:name w:val="Ref. de nota de rodapé1"/>
    <w:qFormat/>
    <w:rPr>
      <w:vertAlign w:val="superscript"/>
    </w:rPr>
  </w:style>
  <w:style w:type="character" w:customStyle="1" w:styleId="Caracteresdenotadefim">
    <w:name w:val="Caracteres de nota de fim"/>
    <w:qFormat/>
    <w:rPr>
      <w:vertAlign w:val="superscript"/>
    </w:rPr>
  </w:style>
  <w:style w:type="character" w:customStyle="1" w:styleId="WW-Caracteresdenotadefim">
    <w:name w:val="WW-Caracteres de nota de fim"/>
    <w:qFormat/>
  </w:style>
  <w:style w:type="character" w:customStyle="1" w:styleId="Refdenotadefim1">
    <w:name w:val="Ref. de nota de fim1"/>
    <w:qFormat/>
    <w:rPr>
      <w:vertAlign w:val="superscript"/>
    </w:rPr>
  </w:style>
  <w:style w:type="character" w:customStyle="1" w:styleId="Marcas">
    <w:name w:val="Marcas"/>
    <w:qFormat/>
    <w:rPr>
      <w:rFonts w:ascii="OpenSymbol;Arial Unicode MS" w:eastAsia="OpenSymbol;Arial Unicode MS" w:hAnsi="OpenSymbol;Arial Unicode MS" w:cs="OpenSymbol;Arial Unicode MS"/>
    </w:rPr>
  </w:style>
  <w:style w:type="character" w:customStyle="1" w:styleId="Refdenotaderodap2">
    <w:name w:val="Ref. de nota de rodapé2"/>
    <w:qFormat/>
    <w:rPr>
      <w:vertAlign w:val="superscript"/>
    </w:rPr>
  </w:style>
  <w:style w:type="character" w:customStyle="1" w:styleId="Refdecomentrio1">
    <w:name w:val="Ref. de comentário1"/>
    <w:qFormat/>
    <w:rPr>
      <w:sz w:val="16"/>
      <w:szCs w:val="16"/>
    </w:rPr>
  </w:style>
  <w:style w:type="character" w:customStyle="1" w:styleId="WW8Num12z4">
    <w:name w:val="WW8Num12z4"/>
    <w:qFormat/>
  </w:style>
  <w:style w:type="character" w:customStyle="1" w:styleId="Character20style">
    <w:name w:val="Character_20_style"/>
    <w:qFormat/>
  </w:style>
  <w:style w:type="character" w:customStyle="1" w:styleId="Fontepargpadro12">
    <w:name w:val="Fonte parág. padrão12"/>
    <w:qFormat/>
  </w:style>
  <w:style w:type="character" w:customStyle="1" w:styleId="comprasChar">
    <w:name w:val="compras Char"/>
    <w:qFormat/>
    <w:rPr>
      <w:kern w:val="2"/>
      <w:sz w:val="24"/>
      <w:lang w:val="pt-BR" w:bidi="ar-SA"/>
    </w:rPr>
  </w:style>
  <w:style w:type="character" w:styleId="HiperlinkVisitado">
    <w:name w:val="FollowedHyperlink"/>
    <w:rPr>
      <w:color w:val="800000"/>
      <w:u w:val="single"/>
    </w:rPr>
  </w:style>
  <w:style w:type="character" w:customStyle="1" w:styleId="WW8Num34z1">
    <w:name w:val="WW8Num34z1"/>
    <w:qFormat/>
    <w:rPr>
      <w:rFonts w:ascii="OpenSymbol;Arial Unicode MS" w:hAnsi="OpenSymbol;Arial Unicode MS" w:cs="OpenSymbol;Arial Unicode MS"/>
    </w:rPr>
  </w:style>
  <w:style w:type="character" w:styleId="nfase">
    <w:name w:val="Emphasis"/>
    <w:qFormat/>
    <w:rPr>
      <w:i/>
      <w:iCs/>
    </w:rPr>
  </w:style>
  <w:style w:type="character" w:customStyle="1" w:styleId="RodapChar">
    <w:name w:val="Rodapé Char"/>
    <w:qFormat/>
    <w:rPr>
      <w:kern w:val="2"/>
      <w:lang w:eastAsia="zh-CN"/>
    </w:rPr>
  </w:style>
  <w:style w:type="character" w:customStyle="1" w:styleId="fontstyle01">
    <w:name w:val="fontstyle01"/>
    <w:qFormat/>
    <w:rPr>
      <w:rFonts w:ascii="Times-Bold;Times New Roman" w:hAnsi="Times-Bold;Times New Roman" w:cs="Times-Bold;Times New Roman"/>
      <w:b/>
      <w:bCs/>
      <w:i w:val="0"/>
      <w:iCs w:val="0"/>
      <w:color w:val="000000"/>
      <w:sz w:val="24"/>
      <w:szCs w:val="24"/>
    </w:rPr>
  </w:style>
  <w:style w:type="character" w:customStyle="1" w:styleId="fontstyle21">
    <w:name w:val="fontstyle21"/>
    <w:qFormat/>
    <w:rPr>
      <w:rFonts w:ascii="Times-Roman;Times New Roman" w:hAnsi="Times-Roman;Times New Roman" w:cs="Times-Roman;Times New Roman"/>
      <w:b w:val="0"/>
      <w:bCs w:val="0"/>
      <w:i w:val="0"/>
      <w:iCs w:val="0"/>
      <w:color w:val="000000"/>
      <w:sz w:val="24"/>
      <w:szCs w:val="24"/>
    </w:rPr>
  </w:style>
  <w:style w:type="character" w:styleId="MenoPendente">
    <w:name w:val="Unresolved Mention"/>
    <w:qFormat/>
    <w:rPr>
      <w:color w:val="605E5C"/>
      <w:shd w:val="clear" w:color="auto" w:fill="E1DFDD"/>
    </w:rPr>
  </w:style>
  <w:style w:type="character" w:customStyle="1" w:styleId="object">
    <w:name w:val="object"/>
    <w:qFormat/>
  </w:style>
  <w:style w:type="character" w:customStyle="1" w:styleId="PargrafodaListaChar">
    <w:name w:val="Parágrafo da Lista Char"/>
    <w:qFormat/>
    <w:rPr>
      <w:kern w:val="2"/>
      <w:lang w:eastAsia="zh-CN"/>
    </w:rPr>
  </w:style>
  <w:style w:type="character" w:customStyle="1" w:styleId="CabealhoChar">
    <w:name w:val="Cabeçalho Char"/>
    <w:qFormat/>
    <w:rPr>
      <w:kern w:val="2"/>
      <w:lang w:eastAsia="zh-CN"/>
    </w:rPr>
  </w:style>
  <w:style w:type="character" w:customStyle="1" w:styleId="WW-LinkdaInternet">
    <w:name w:val="WW-Link da Internet"/>
    <w:qFormat/>
    <w:rPr>
      <w:color w:val="000080"/>
      <w:u w:val="single"/>
    </w:rPr>
  </w:style>
  <w:style w:type="character" w:customStyle="1" w:styleId="Nivel2Char">
    <w:name w:val="Nivel 2 Char"/>
    <w:qFormat/>
    <w:rPr>
      <w:rFonts w:ascii="Arial" w:eastAsia="MS Mincho;ＭＳ 明朝" w:hAnsi="Arial" w:cs="Arial"/>
      <w:color w:val="000000"/>
    </w:rPr>
  </w:style>
  <w:style w:type="character" w:customStyle="1" w:styleId="Nivel3Char">
    <w:name w:val="Nivel 3 Char"/>
    <w:qFormat/>
    <w:rPr>
      <w:rFonts w:ascii="Arial" w:eastAsia="MS Mincho;ＭＳ 明朝" w:hAnsi="Arial" w:cs="Arial"/>
      <w:color w:val="000000"/>
    </w:rPr>
  </w:style>
  <w:style w:type="character" w:styleId="Refdecomentrio">
    <w:name w:val="annotation reference"/>
    <w:qFormat/>
    <w:rPr>
      <w:sz w:val="16"/>
      <w:szCs w:val="16"/>
    </w:rPr>
  </w:style>
  <w:style w:type="character" w:customStyle="1" w:styleId="TextodecomentrioChar">
    <w:name w:val="Texto de comentário Char"/>
    <w:qFormat/>
    <w:rPr>
      <w:rFonts w:ascii="Ecofont_Spranq_eco_Sans;Cambria" w:eastAsia="MS Mincho;ＭＳ 明朝" w:hAnsi="Ecofont_Spranq_eco_Sans;Cambria" w:cs="Tahoma"/>
    </w:rPr>
  </w:style>
  <w:style w:type="paragraph" w:styleId="Ttulo">
    <w:name w:val="Title"/>
    <w:basedOn w:val="Normal"/>
    <w:next w:val="Corpodetexto"/>
    <w:uiPriority w:val="10"/>
    <w:qFormat/>
    <w:pPr>
      <w:keepNext/>
      <w:spacing w:before="240" w:after="120"/>
    </w:pPr>
    <w:rPr>
      <w:rFonts w:ascii="Liberation Sans;Arial" w:eastAsia="Microsoft YaHei" w:hAnsi="Liberation Sans;Arial" w:cs="Lucida Sans"/>
      <w:sz w:val="28"/>
      <w:szCs w:val="28"/>
    </w:rPr>
  </w:style>
  <w:style w:type="paragraph" w:styleId="Corpodetexto">
    <w:name w:val="Body Text"/>
    <w:basedOn w:val="Normal"/>
    <w:pPr>
      <w:spacing w:line="360" w:lineRule="auto"/>
      <w:jc w:val="both"/>
    </w:pPr>
    <w:rPr>
      <w:sz w:val="24"/>
    </w:rPr>
  </w:style>
  <w:style w:type="paragraph" w:styleId="Lista">
    <w:name w:val="List"/>
    <w:basedOn w:val="Corpodetexto"/>
    <w:rPr>
      <w:rFonts w:cs="Tahoma"/>
    </w:rPr>
  </w:style>
  <w:style w:type="paragraph" w:styleId="Legenda">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Tahoma"/>
    </w:rPr>
  </w:style>
  <w:style w:type="paragraph" w:customStyle="1" w:styleId="Ttulo11">
    <w:name w:val="Título11"/>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10">
    <w:name w:val="Título10"/>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9">
    <w:name w:val="Título9"/>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8">
    <w:name w:val="Título8"/>
    <w:basedOn w:val="Normal"/>
    <w:next w:val="Corpodetexto"/>
    <w:qFormat/>
    <w:pPr>
      <w:keepNext/>
      <w:spacing w:before="240" w:after="120"/>
    </w:pPr>
    <w:rPr>
      <w:rFonts w:ascii="Liberation Sans;Arial" w:eastAsia="Microsoft YaHei" w:hAnsi="Liberation Sans;Arial" w:cs="Mangal"/>
      <w:sz w:val="28"/>
      <w:szCs w:val="28"/>
    </w:rPr>
  </w:style>
  <w:style w:type="paragraph" w:customStyle="1" w:styleId="Ttulo7">
    <w:name w:val="Título7"/>
    <w:basedOn w:val="Normal"/>
    <w:next w:val="Corpodetexto"/>
    <w:qFormat/>
    <w:pPr>
      <w:keepNext/>
      <w:spacing w:before="240" w:after="120"/>
    </w:pPr>
    <w:rPr>
      <w:rFonts w:ascii="Arial" w:eastAsia="Microsoft YaHei" w:hAnsi="Arial" w:cs="Mangal"/>
      <w:sz w:val="28"/>
      <w:szCs w:val="28"/>
    </w:rPr>
  </w:style>
  <w:style w:type="paragraph" w:customStyle="1" w:styleId="Ttulo60">
    <w:name w:val="Título6"/>
    <w:basedOn w:val="Normal"/>
    <w:next w:val="Corpodetexto"/>
    <w:qFormat/>
    <w:pPr>
      <w:keepNext/>
      <w:spacing w:before="240" w:after="120"/>
    </w:pPr>
    <w:rPr>
      <w:rFonts w:ascii="Arial" w:eastAsia="Microsoft YaHei" w:hAnsi="Arial" w:cs="Mangal"/>
      <w:sz w:val="28"/>
      <w:szCs w:val="28"/>
    </w:rPr>
  </w:style>
  <w:style w:type="paragraph" w:customStyle="1" w:styleId="Ttulo50">
    <w:name w:val="Título5"/>
    <w:basedOn w:val="Normal"/>
    <w:next w:val="Corpodetexto"/>
    <w:qFormat/>
    <w:pPr>
      <w:keepNext/>
      <w:spacing w:before="240" w:after="120"/>
    </w:pPr>
    <w:rPr>
      <w:rFonts w:ascii="Arial" w:eastAsia="Microsoft YaHei" w:hAnsi="Arial" w:cs="Mangal"/>
      <w:sz w:val="28"/>
      <w:szCs w:val="28"/>
    </w:rPr>
  </w:style>
  <w:style w:type="paragraph" w:customStyle="1" w:styleId="Ttulo40">
    <w:name w:val="Título4"/>
    <w:basedOn w:val="Normal"/>
    <w:next w:val="Corpodetexto"/>
    <w:qFormat/>
    <w:pPr>
      <w:keepNext/>
      <w:spacing w:before="240" w:after="120"/>
    </w:pPr>
    <w:rPr>
      <w:rFonts w:ascii="Arial" w:eastAsia="Microsoft YaHei" w:hAnsi="Arial" w:cs="Mangal"/>
      <w:sz w:val="28"/>
      <w:szCs w:val="28"/>
    </w:rPr>
  </w:style>
  <w:style w:type="paragraph" w:customStyle="1" w:styleId="Ttulo3">
    <w:name w:val="Título3"/>
    <w:basedOn w:val="Normal"/>
    <w:next w:val="Corpodetexto"/>
    <w:qFormat/>
    <w:pPr>
      <w:keepNext/>
      <w:spacing w:before="240" w:after="120"/>
    </w:pPr>
    <w:rPr>
      <w:rFonts w:ascii="Arial" w:eastAsia="Microsoft YaHei" w:hAnsi="Arial" w:cs="Mangal"/>
      <w:sz w:val="28"/>
      <w:szCs w:val="28"/>
    </w:rPr>
  </w:style>
  <w:style w:type="paragraph" w:customStyle="1" w:styleId="Ttulo20">
    <w:name w:val="Título2"/>
    <w:basedOn w:val="Normal"/>
    <w:next w:val="Corpodetexto"/>
    <w:qFormat/>
    <w:pPr>
      <w:keepNext/>
      <w:spacing w:before="240" w:after="120"/>
    </w:pPr>
    <w:rPr>
      <w:rFonts w:ascii="Arial" w:eastAsia="Microsoft YaHei" w:hAnsi="Arial" w:cs="Mangal"/>
      <w:sz w:val="28"/>
      <w:szCs w:val="28"/>
    </w:rPr>
  </w:style>
  <w:style w:type="paragraph" w:customStyle="1" w:styleId="Ttulo12">
    <w:name w:val="Título1"/>
    <w:basedOn w:val="Normal"/>
    <w:next w:val="Corpodetexto"/>
    <w:qFormat/>
    <w:pPr>
      <w:keepNext/>
      <w:spacing w:before="240" w:after="120"/>
    </w:pPr>
    <w:rPr>
      <w:rFonts w:ascii="Arial" w:eastAsia="SimSun;宋体" w:hAnsi="Arial" w:cs="Tahoma"/>
      <w:sz w:val="28"/>
      <w:szCs w:val="28"/>
    </w:rPr>
  </w:style>
  <w:style w:type="paragraph" w:customStyle="1" w:styleId="Legenda1">
    <w:name w:val="Legenda1"/>
    <w:basedOn w:val="Normal"/>
    <w:qFormat/>
    <w:pPr>
      <w:suppressLineNumbers/>
      <w:spacing w:before="120" w:after="120"/>
    </w:pPr>
    <w:rPr>
      <w:rFonts w:cs="Tahoma"/>
      <w:i/>
      <w:iCs/>
      <w:sz w:val="24"/>
      <w:szCs w:val="24"/>
    </w:rPr>
  </w:style>
  <w:style w:type="paragraph" w:customStyle="1" w:styleId="CabealhoeRodap">
    <w:name w:val="Cabeçalho e Rodapé"/>
    <w:basedOn w:val="Normal"/>
    <w:qFormat/>
    <w:pPr>
      <w:suppressLineNumbers/>
      <w:tabs>
        <w:tab w:val="center" w:pos="4819"/>
        <w:tab w:val="right" w:pos="9638"/>
      </w:tabs>
    </w:pPr>
  </w:style>
  <w:style w:type="paragraph" w:styleId="Cabealho">
    <w:name w:val="header"/>
    <w:basedOn w:val="Normal"/>
    <w:pPr>
      <w:tabs>
        <w:tab w:val="center" w:pos="4419"/>
        <w:tab w:val="right" w:pos="8838"/>
      </w:tabs>
    </w:pPr>
  </w:style>
  <w:style w:type="paragraph" w:styleId="Rodap">
    <w:name w:val="footer"/>
    <w:basedOn w:val="Normal"/>
    <w:pPr>
      <w:tabs>
        <w:tab w:val="center" w:pos="4419"/>
        <w:tab w:val="right" w:pos="8838"/>
      </w:tabs>
    </w:pPr>
  </w:style>
  <w:style w:type="paragraph" w:styleId="NormalWeb">
    <w:name w:val="Normal (Web)"/>
    <w:basedOn w:val="Normal"/>
    <w:qFormat/>
    <w:pPr>
      <w:spacing w:before="280" w:after="280"/>
    </w:pPr>
    <w:rPr>
      <w:sz w:val="24"/>
      <w:szCs w:val="24"/>
    </w:rPr>
  </w:style>
  <w:style w:type="paragraph" w:customStyle="1" w:styleId="Corpodetexto22">
    <w:name w:val="Corpo de texto 22"/>
    <w:basedOn w:val="Normal"/>
    <w:qFormat/>
    <w:pPr>
      <w:spacing w:after="120" w:line="480" w:lineRule="auto"/>
    </w:pPr>
  </w:style>
  <w:style w:type="paragraph" w:customStyle="1" w:styleId="Recuodecorpodetexto22">
    <w:name w:val="Recuo de corpo de texto 22"/>
    <w:basedOn w:val="Normal"/>
    <w:qFormat/>
    <w:pPr>
      <w:spacing w:after="120" w:line="480" w:lineRule="auto"/>
      <w:ind w:left="283"/>
    </w:pPr>
  </w:style>
  <w:style w:type="paragraph" w:customStyle="1" w:styleId="compras">
    <w:name w:val="compras"/>
    <w:qFormat/>
    <w:pPr>
      <w:jc w:val="both"/>
    </w:pPr>
    <w:rPr>
      <w:rFonts w:ascii="Times New Roman" w:eastAsia="Arial" w:hAnsi="Times New Roman" w:cs="Times New Roman"/>
      <w:kern w:val="2"/>
      <w:szCs w:val="20"/>
      <w:lang w:bidi="ar-SA"/>
    </w:rPr>
  </w:style>
  <w:style w:type="paragraph" w:styleId="Textodebalo">
    <w:name w:val="Balloon Text"/>
    <w:basedOn w:val="Normal"/>
    <w:qFormat/>
    <w:rPr>
      <w:rFonts w:ascii="Tahoma" w:hAnsi="Tahoma" w:cs="Tahoma"/>
      <w:sz w:val="16"/>
      <w:szCs w:val="16"/>
    </w:rPr>
  </w:style>
  <w:style w:type="paragraph" w:customStyle="1" w:styleId="Contedodequadro">
    <w:name w:val="Conteúdo de quadro"/>
    <w:basedOn w:val="Corpodetexto"/>
    <w:qFormat/>
  </w:style>
  <w:style w:type="paragraph" w:customStyle="1" w:styleId="Contedodetabela">
    <w:name w:val="Conteúdo de tabela"/>
    <w:basedOn w:val="Normal"/>
    <w:qFormat/>
    <w:pPr>
      <w:suppressLineNumbers/>
    </w:pPr>
  </w:style>
  <w:style w:type="paragraph" w:customStyle="1" w:styleId="Contedodatabela">
    <w:name w:val="Conteúdo da tabela"/>
    <w:basedOn w:val="Normal"/>
    <w:qFormat/>
    <w:pPr>
      <w:suppressLineNumbers/>
    </w:pPr>
  </w:style>
  <w:style w:type="paragraph" w:customStyle="1" w:styleId="Ttulodetabela">
    <w:name w:val="Título de tabela"/>
    <w:basedOn w:val="Contedodetabela"/>
    <w:qFormat/>
    <w:pPr>
      <w:jc w:val="center"/>
    </w:pPr>
    <w:rPr>
      <w:b/>
      <w:bCs/>
    </w:rPr>
  </w:style>
  <w:style w:type="paragraph" w:styleId="Textodenotaderodap">
    <w:name w:val="footnote text"/>
    <w:basedOn w:val="Normal"/>
    <w:pPr>
      <w:suppressLineNumbers/>
      <w:ind w:left="283" w:hanging="283"/>
    </w:pPr>
  </w:style>
  <w:style w:type="paragraph" w:customStyle="1" w:styleId="Corpodetexto21">
    <w:name w:val="Corpo de texto 21"/>
    <w:basedOn w:val="Normal"/>
    <w:qFormat/>
    <w:pPr>
      <w:spacing w:after="120" w:line="480" w:lineRule="auto"/>
    </w:pPr>
  </w:style>
  <w:style w:type="paragraph" w:customStyle="1" w:styleId="Recuodecorpodetexto21">
    <w:name w:val="Recuo de corpo de texto 21"/>
    <w:basedOn w:val="Normal"/>
    <w:qFormat/>
    <w:pPr>
      <w:spacing w:after="120" w:line="480" w:lineRule="auto"/>
      <w:ind w:left="283"/>
    </w:pPr>
  </w:style>
  <w:style w:type="paragraph" w:customStyle="1" w:styleId="Contedodoquadro">
    <w:name w:val="Conteúdo do quadro"/>
    <w:basedOn w:val="Corpodetexto"/>
    <w:qFormat/>
  </w:style>
  <w:style w:type="paragraph" w:customStyle="1" w:styleId="P30">
    <w:name w:val="P30"/>
    <w:basedOn w:val="Normal"/>
    <w:qFormat/>
    <w:pPr>
      <w:jc w:val="both"/>
    </w:pPr>
    <w:rPr>
      <w:b/>
      <w:sz w:val="24"/>
    </w:rPr>
  </w:style>
  <w:style w:type="paragraph" w:styleId="Recuodecorpodetexto">
    <w:name w:val="Body Text Indent"/>
    <w:basedOn w:val="Normal"/>
    <w:pPr>
      <w:autoSpaceDE w:val="0"/>
      <w:ind w:left="426" w:hanging="426"/>
    </w:pPr>
  </w:style>
  <w:style w:type="paragraph" w:customStyle="1" w:styleId="Corponico">
    <w:name w:val="Corpo único"/>
    <w:basedOn w:val="Normal"/>
    <w:qFormat/>
    <w:pPr>
      <w:spacing w:after="240"/>
      <w:jc w:val="both"/>
    </w:pPr>
    <w:rPr>
      <w:sz w:val="24"/>
    </w:rPr>
  </w:style>
  <w:style w:type="paragraph" w:customStyle="1" w:styleId="Corpodetexto23">
    <w:name w:val="Corpo de texto 23"/>
    <w:basedOn w:val="Normal"/>
    <w:qFormat/>
    <w:pPr>
      <w:spacing w:after="120" w:line="480" w:lineRule="auto"/>
    </w:pPr>
  </w:style>
  <w:style w:type="paragraph" w:customStyle="1" w:styleId="Recuodecorpodetexto23">
    <w:name w:val="Recuo de corpo de texto 23"/>
    <w:basedOn w:val="Normal"/>
    <w:qFormat/>
    <w:pPr>
      <w:spacing w:after="120" w:line="480" w:lineRule="auto"/>
      <w:ind w:left="283"/>
    </w:pPr>
  </w:style>
  <w:style w:type="paragraph" w:styleId="PargrafodaLista">
    <w:name w:val="List Paragraph"/>
    <w:basedOn w:val="Normal"/>
    <w:qFormat/>
    <w:pPr>
      <w:ind w:left="708"/>
    </w:pPr>
  </w:style>
  <w:style w:type="paragraph" w:customStyle="1" w:styleId="Corpodetexto31">
    <w:name w:val="Corpo de texto 31"/>
    <w:basedOn w:val="Normal"/>
    <w:qFormat/>
    <w:pPr>
      <w:widowControl w:val="0"/>
      <w:spacing w:line="100" w:lineRule="atLeast"/>
      <w:jc w:val="both"/>
    </w:pPr>
    <w:rPr>
      <w:rFonts w:ascii="Verdana" w:eastAsia="Lucida Sans Unicode" w:hAnsi="Verdana" w:cs="Tahoma"/>
    </w:rPr>
  </w:style>
  <w:style w:type="paragraph" w:customStyle="1" w:styleId="Recuodecorpodetexto31">
    <w:name w:val="Recuo de corpo de texto 31"/>
    <w:basedOn w:val="Normal"/>
    <w:qFormat/>
    <w:pPr>
      <w:widowControl w:val="0"/>
      <w:spacing w:line="100" w:lineRule="atLeast"/>
      <w:ind w:left="709"/>
      <w:jc w:val="both"/>
    </w:pPr>
    <w:rPr>
      <w:rFonts w:ascii="Verdana" w:eastAsia="Lucida Sans Unicode" w:hAnsi="Verdana" w:cs="Tahoma"/>
      <w:color w:val="000080"/>
    </w:rPr>
  </w:style>
  <w:style w:type="paragraph" w:customStyle="1" w:styleId="Pa4">
    <w:name w:val="Pa4"/>
    <w:basedOn w:val="Normal"/>
    <w:next w:val="Normal"/>
    <w:qFormat/>
    <w:pPr>
      <w:suppressAutoHyphens w:val="0"/>
      <w:autoSpaceDE w:val="0"/>
      <w:spacing w:line="161" w:lineRule="atLeast"/>
    </w:pPr>
    <w:rPr>
      <w:rFonts w:ascii="Museo Sans For Dell 300;Cambria" w:eastAsia="Calibri" w:hAnsi="Museo Sans For Dell 300;Cambria" w:cs="Museo Sans For Dell 300;Cambria"/>
    </w:rPr>
  </w:style>
  <w:style w:type="paragraph" w:customStyle="1" w:styleId="western">
    <w:name w:val="western"/>
    <w:basedOn w:val="Normal"/>
    <w:qFormat/>
    <w:pPr>
      <w:suppressAutoHyphens w:val="0"/>
      <w:spacing w:before="100" w:after="119"/>
    </w:pPr>
    <w:rPr>
      <w:sz w:val="24"/>
      <w:szCs w:val="24"/>
    </w:rPr>
  </w:style>
  <w:style w:type="paragraph" w:customStyle="1" w:styleId="Commarcadores1">
    <w:name w:val="Com marcadores1"/>
    <w:basedOn w:val="Lista"/>
    <w:qFormat/>
    <w:pPr>
      <w:ind w:left="360" w:hanging="360"/>
    </w:pPr>
  </w:style>
  <w:style w:type="paragraph" w:customStyle="1" w:styleId="Nivel01Titulo">
    <w:name w:val="Nivel_01_Titulo"/>
    <w:basedOn w:val="Ttulo1"/>
    <w:next w:val="Normal"/>
    <w:qFormat/>
    <w:pPr>
      <w:keepLines/>
      <w:numPr>
        <w:numId w:val="5"/>
      </w:numPr>
      <w:tabs>
        <w:tab w:val="left" w:pos="567"/>
      </w:tabs>
      <w:suppressAutoHyphens w:val="0"/>
      <w:spacing w:before="240"/>
      <w:jc w:val="both"/>
      <w:outlineLvl w:val="9"/>
    </w:pPr>
    <w:rPr>
      <w:rFonts w:ascii="Arial" w:hAnsi="Arial" w:cs="Arial"/>
      <w:b/>
      <w:bCs/>
      <w:color w:val="2F5496"/>
      <w:sz w:val="20"/>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Cambria" w:eastAsia="WenQuanYi Micro Hei" w:hAnsi="Ecofont_Spranq_eco_Sans;Cambria" w:cs="Lohit Hindi;Times New Roman"/>
      <w:sz w:val="20"/>
    </w:rPr>
  </w:style>
  <w:style w:type="paragraph" w:customStyle="1" w:styleId="TableParagraph">
    <w:name w:val="Table Paragraph"/>
    <w:basedOn w:val="Normal"/>
    <w:qFormat/>
    <w:pPr>
      <w:widowControl w:val="0"/>
    </w:pPr>
    <w:rPr>
      <w:rFonts w:ascii="Arial" w:eastAsia="Arial" w:hAnsi="Arial" w:cs="Arial"/>
      <w:sz w:val="22"/>
      <w:szCs w:val="22"/>
      <w:lang w:val="pt-PT"/>
    </w:rPr>
  </w:style>
  <w:style w:type="paragraph" w:customStyle="1" w:styleId="Nivel2">
    <w:name w:val="Nivel 2"/>
    <w:basedOn w:val="Normal"/>
    <w:qFormat/>
    <w:pPr>
      <w:suppressAutoHyphens w:val="0"/>
      <w:spacing w:before="120" w:after="120" w:line="276" w:lineRule="auto"/>
      <w:jc w:val="both"/>
    </w:pPr>
    <w:rPr>
      <w:rFonts w:ascii="Arial" w:eastAsia="MS Mincho;ＭＳ 明朝" w:hAnsi="Arial" w:cs="Arial"/>
      <w:color w:val="000000"/>
    </w:rPr>
  </w:style>
  <w:style w:type="paragraph" w:customStyle="1" w:styleId="Nivel3">
    <w:name w:val="Nivel 3"/>
    <w:basedOn w:val="Normal"/>
    <w:qFormat/>
    <w:pPr>
      <w:suppressAutoHyphens w:val="0"/>
      <w:spacing w:before="120" w:after="120" w:line="276" w:lineRule="auto"/>
      <w:ind w:left="284"/>
      <w:jc w:val="both"/>
    </w:pPr>
    <w:rPr>
      <w:rFonts w:ascii="Arial" w:eastAsia="MS Mincho;ＭＳ 明朝" w:hAnsi="Arial" w:cs="Arial"/>
      <w:color w:val="000000"/>
    </w:rPr>
  </w:style>
  <w:style w:type="paragraph" w:styleId="Textodecomentrio">
    <w:name w:val="annotation text"/>
    <w:basedOn w:val="Normal"/>
    <w:link w:val="TextodecomentrioChar1"/>
    <w:qFormat/>
    <w:pPr>
      <w:suppressAutoHyphens w:val="0"/>
    </w:pPr>
    <w:rPr>
      <w:rFonts w:ascii="Ecofont_Spranq_eco_Sans;Cambria" w:eastAsia="MS Mincho;ＭＳ 明朝" w:hAnsi="Ecofont_Spranq_eco_Sans;Cambria" w:cs="Tahoma"/>
    </w:rPr>
  </w:style>
  <w:style w:type="paragraph" w:customStyle="1" w:styleId="Nivel01">
    <w:name w:val="Nivel 01"/>
    <w:basedOn w:val="Ttulo1"/>
    <w:next w:val="Normal"/>
    <w:qFormat/>
    <w:pPr>
      <w:keepLines/>
      <w:numPr>
        <w:numId w:val="0"/>
      </w:numPr>
      <w:tabs>
        <w:tab w:val="left" w:pos="567"/>
      </w:tabs>
      <w:suppressAutoHyphens w:val="0"/>
      <w:spacing w:before="240"/>
      <w:ind w:left="360" w:hanging="360"/>
      <w:jc w:val="both"/>
      <w:outlineLvl w:val="9"/>
    </w:pPr>
    <w:rPr>
      <w:rFonts w:ascii="Arial" w:eastAsia="MS Gothic;ＭＳ ゴシック" w:hAnsi="Arial" w:cs="Arial"/>
      <w:b/>
      <w:bCs/>
      <w:sz w:val="20"/>
    </w:rPr>
  </w:style>
  <w:style w:type="paragraph" w:customStyle="1" w:styleId="Nivel4">
    <w:name w:val="Nivel 4"/>
    <w:basedOn w:val="Nivel3"/>
    <w:qFormat/>
    <w:pPr>
      <w:ind w:left="851"/>
    </w:pPr>
  </w:style>
  <w:style w:type="paragraph" w:customStyle="1" w:styleId="Nivel5">
    <w:name w:val="Nivel 5"/>
    <w:basedOn w:val="Nivel4"/>
    <w:qFormat/>
    <w:pPr>
      <w:tabs>
        <w:tab w:val="left" w:pos="0"/>
      </w:tabs>
      <w:ind w:left="1276"/>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paragraph" w:styleId="Assuntodocomentrio">
    <w:name w:val="annotation subject"/>
    <w:basedOn w:val="Textodecomentrio"/>
    <w:next w:val="Textodecomentrio"/>
    <w:link w:val="AssuntodocomentrioChar"/>
    <w:uiPriority w:val="99"/>
    <w:semiHidden/>
    <w:unhideWhenUsed/>
    <w:rsid w:val="006A6E84"/>
    <w:pPr>
      <w:suppressAutoHyphens/>
    </w:pPr>
    <w:rPr>
      <w:rFonts w:ascii="Times New Roman" w:eastAsia="Times New Roman" w:hAnsi="Times New Roman" w:cs="Times New Roman"/>
      <w:b/>
      <w:bCs/>
    </w:rPr>
  </w:style>
  <w:style w:type="character" w:customStyle="1" w:styleId="TextodecomentrioChar1">
    <w:name w:val="Texto de comentário Char1"/>
    <w:basedOn w:val="Fontepargpadro"/>
    <w:link w:val="Textodecomentrio"/>
    <w:rsid w:val="006A6E84"/>
    <w:rPr>
      <w:rFonts w:ascii="Ecofont_Spranq_eco_Sans;Cambria" w:eastAsia="MS Mincho;ＭＳ 明朝" w:hAnsi="Ecofont_Spranq_eco_Sans;Cambria" w:cs="Tahoma"/>
      <w:kern w:val="2"/>
      <w:sz w:val="20"/>
      <w:szCs w:val="20"/>
      <w:lang w:bidi="ar-SA"/>
    </w:rPr>
  </w:style>
  <w:style w:type="character" w:customStyle="1" w:styleId="AssuntodocomentrioChar">
    <w:name w:val="Assunto do comentário Char"/>
    <w:basedOn w:val="TextodecomentrioChar1"/>
    <w:link w:val="Assuntodocomentrio"/>
    <w:uiPriority w:val="99"/>
    <w:semiHidden/>
    <w:rsid w:val="006A6E84"/>
    <w:rPr>
      <w:rFonts w:ascii="Times New Roman" w:eastAsia="Times New Roman" w:hAnsi="Times New Roman" w:cs="Times New Roman"/>
      <w:b/>
      <w:bCs/>
      <w:kern w:val="2"/>
      <w:sz w:val="20"/>
      <w:szCs w:val="20"/>
      <w:lang w:bidi="ar-SA"/>
    </w:rPr>
  </w:style>
  <w:style w:type="character" w:customStyle="1" w:styleId="normaltextrun">
    <w:name w:val="normaltextrun"/>
    <w:basedOn w:val="Fontepargpadro"/>
    <w:rsid w:val="00A628F9"/>
  </w:style>
  <w:style w:type="table" w:styleId="Tabelacomgrade">
    <w:name w:val="Table Grid"/>
    <w:basedOn w:val="Tabelanormal"/>
    <w:uiPriority w:val="39"/>
    <w:rsid w:val="00214BD8"/>
    <w:rPr>
      <w:rFonts w:asciiTheme="minorHAnsi" w:eastAsiaTheme="minorEastAsia" w:hAnsiTheme="minorHAnsi" w:cstheme="minorBidi"/>
      <w:sz w:val="20"/>
      <w:szCs w:val="20"/>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555084">
      <w:bodyDiv w:val="1"/>
      <w:marLeft w:val="0"/>
      <w:marRight w:val="0"/>
      <w:marTop w:val="0"/>
      <w:marBottom w:val="0"/>
      <w:divBdr>
        <w:top w:val="none" w:sz="0" w:space="0" w:color="auto"/>
        <w:left w:val="none" w:sz="0" w:space="0" w:color="auto"/>
        <w:bottom w:val="none" w:sz="0" w:space="0" w:color="auto"/>
        <w:right w:val="none" w:sz="0" w:space="0" w:color="auto"/>
      </w:divBdr>
    </w:div>
    <w:div w:id="2130078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estaocontratual@corenmg.gov.br" TargetMode="External"/><Relationship Id="rId13" Type="http://schemas.openxmlformats.org/officeDocument/2006/relationships/hyperlink" Target="http://www.planalto.gov.br/ccivil_03/_ato2019-2022/2021/lei/L14133.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1-2014/2012/decreto/d7724.htm" TargetMode="External"/><Relationship Id="rId10" Type="http://schemas.openxmlformats.org/officeDocument/2006/relationships/hyperlink" Target="https://www.planalto.gov.br/ccivil_03/leis/l8078compilado.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1/lei/l12527.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B191D-7E69-4D93-A118-6390B8D07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10</Pages>
  <Words>3211</Words>
  <Characters>17340</Characters>
  <Application>Microsoft Office Word</Application>
  <DocSecurity>0</DocSecurity>
  <Lines>144</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ARIEL ARTHUR PENIDO</dc:creator>
  <cp:lastModifiedBy>MARLON MOREIRA</cp:lastModifiedBy>
  <cp:revision>79</cp:revision>
  <cp:lastPrinted>2024-06-04T16:41:00Z</cp:lastPrinted>
  <dcterms:created xsi:type="dcterms:W3CDTF">2024-05-15T19:15:00Z</dcterms:created>
  <dcterms:modified xsi:type="dcterms:W3CDTF">2026-04-14T16:53:00Z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2024-04-18T14:17:00Z</dcterms:created>
  <dc:creator>karla.frois</dc:creator>
  <dc:description/>
  <dc:language>pt-BR</dc:language>
  <cp:lastModifiedBy/>
  <cp:lastPrinted>2024-04-16T13:22:00Z</cp:lastPrinted>
  <dcterms:modified xsi:type="dcterms:W3CDTF">2024-05-15T15:25:17Z</dcterms:modified>
  <cp:revision>14</cp:revision>
  <dc:subject/>
  <dc:title>EDITAL PREGÃO ELETRÔNICO</dc:title>
</cp:coreProperties>
</file>